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0D" w:rsidRPr="00913284" w:rsidRDefault="005D2F0D">
      <w:pPr>
        <w:pStyle w:val="Title"/>
        <w:spacing w:line="360" w:lineRule="auto"/>
        <w:rPr>
          <w:rFonts w:ascii="Garamond" w:hAnsi="Garamond" w:cs="Arial"/>
          <w:sz w:val="24"/>
          <w:szCs w:val="24"/>
          <w:lang w:eastAsia="pt-PT"/>
        </w:rPr>
      </w:pPr>
    </w:p>
    <w:p w:rsidR="00AE6912" w:rsidRPr="00913284" w:rsidRDefault="00AE6912">
      <w:pPr>
        <w:pStyle w:val="Title"/>
        <w:spacing w:line="360" w:lineRule="auto"/>
        <w:rPr>
          <w:rFonts w:ascii="Garamond" w:hAnsi="Garamond" w:cs="Arial"/>
          <w:sz w:val="24"/>
          <w:szCs w:val="24"/>
          <w:lang w:eastAsia="pt-PT"/>
        </w:rPr>
      </w:pPr>
    </w:p>
    <w:p w:rsidR="00664630" w:rsidRPr="00913284" w:rsidRDefault="007B34C0" w:rsidP="0010141F">
      <w:pPr>
        <w:pStyle w:val="Title"/>
        <w:spacing w:line="360" w:lineRule="auto"/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t>PROTOCOLO</w:t>
      </w:r>
      <w:r w:rsidR="00664630" w:rsidRPr="00913284">
        <w:rPr>
          <w:rFonts w:ascii="Garamond" w:hAnsi="Garamond" w:cs="Arial"/>
          <w:sz w:val="24"/>
          <w:szCs w:val="24"/>
          <w:lang w:eastAsia="pt-PT"/>
        </w:rPr>
        <w:t xml:space="preserve"> ESTATUTO DE REGISTRAR</w:t>
      </w:r>
    </w:p>
    <w:p w:rsidR="00622419" w:rsidRPr="00913284" w:rsidRDefault="00622419" w:rsidP="00F109B6">
      <w:pPr>
        <w:pStyle w:val="BodyText2"/>
        <w:rPr>
          <w:rFonts w:ascii="Garamond" w:hAnsi="Garamond"/>
          <w:sz w:val="24"/>
          <w:szCs w:val="24"/>
        </w:rPr>
      </w:pPr>
    </w:p>
    <w:p w:rsidR="00F109B6" w:rsidRPr="00913284" w:rsidRDefault="00F109B6" w:rsidP="00F109B6">
      <w:pPr>
        <w:pStyle w:val="BodyText2"/>
        <w:rPr>
          <w:rFonts w:ascii="Garamond" w:hAnsi="Garamond"/>
          <w:b/>
          <w:sz w:val="24"/>
          <w:szCs w:val="24"/>
        </w:rPr>
      </w:pPr>
      <w:r w:rsidRPr="00913284">
        <w:rPr>
          <w:rFonts w:ascii="Garamond" w:hAnsi="Garamond"/>
          <w:b/>
          <w:sz w:val="24"/>
          <w:szCs w:val="24"/>
        </w:rPr>
        <w:t>PREÂMBULO:</w:t>
      </w:r>
    </w:p>
    <w:p w:rsidR="003360FA" w:rsidRPr="00913284" w:rsidRDefault="003360FA" w:rsidP="00F109B6">
      <w:pPr>
        <w:pStyle w:val="BodyText2"/>
        <w:rPr>
          <w:rFonts w:ascii="Garamond" w:hAnsi="Garamond"/>
          <w:sz w:val="24"/>
          <w:szCs w:val="24"/>
        </w:rPr>
      </w:pPr>
    </w:p>
    <w:p w:rsidR="00F3366A" w:rsidRPr="00913284" w:rsidRDefault="00F3366A" w:rsidP="00732600">
      <w:pPr>
        <w:pStyle w:val="ListParagraph"/>
        <w:spacing w:line="360" w:lineRule="auto"/>
        <w:ind w:left="0"/>
        <w:jc w:val="both"/>
        <w:rPr>
          <w:rStyle w:val="Strong"/>
          <w:rFonts w:ascii="Garamond" w:hAnsi="Garamond"/>
          <w:b w:val="0"/>
          <w:i/>
        </w:rPr>
      </w:pPr>
      <w:r w:rsidRPr="00913284">
        <w:rPr>
          <w:rStyle w:val="Strong"/>
          <w:rFonts w:ascii="Garamond" w:hAnsi="Garamond"/>
          <w:b w:val="0"/>
        </w:rPr>
        <w:t>Considerando que a Autoridade Reguladora Nacional - Tecnologias de Informação e Comunicação da Guiné-Bissau</w:t>
      </w:r>
      <w:r w:rsidR="00895066" w:rsidRPr="00913284">
        <w:rPr>
          <w:rStyle w:val="Strong"/>
          <w:rFonts w:ascii="Garamond" w:hAnsi="Garamond"/>
          <w:b w:val="0"/>
        </w:rPr>
        <w:t xml:space="preserve">, </w:t>
      </w:r>
      <w:proofErr w:type="gramStart"/>
      <w:r w:rsidR="00895066" w:rsidRPr="00913284">
        <w:rPr>
          <w:rStyle w:val="Strong"/>
          <w:rFonts w:ascii="Garamond" w:hAnsi="Garamond"/>
          <w:b w:val="0"/>
        </w:rPr>
        <w:t>ARN</w:t>
      </w:r>
      <w:r w:rsidRPr="00913284">
        <w:rPr>
          <w:rStyle w:val="Strong"/>
          <w:rFonts w:ascii="Garamond" w:hAnsi="Garamond"/>
          <w:b w:val="0"/>
        </w:rPr>
        <w:t xml:space="preserve">  é</w:t>
      </w:r>
      <w:proofErr w:type="gramEnd"/>
      <w:r w:rsidRPr="00913284">
        <w:rPr>
          <w:rStyle w:val="Strong"/>
          <w:rFonts w:ascii="Garamond" w:hAnsi="Garamond"/>
          <w:b w:val="0"/>
        </w:rPr>
        <w:t xml:space="preserve">,  desde 10 de julho de 2014,  a entidade responsável pelo Domínio de Topo Nacional da </w:t>
      </w:r>
      <w:r w:rsidR="003250F1" w:rsidRPr="00913284">
        <w:rPr>
          <w:rStyle w:val="Strong"/>
          <w:rFonts w:ascii="Garamond" w:hAnsi="Garamond"/>
          <w:b w:val="0"/>
        </w:rPr>
        <w:t>Internet da Guiné-Bissau</w:t>
      </w:r>
      <w:proofErr w:type="gramStart"/>
      <w:r w:rsidR="003250F1" w:rsidRPr="00913284">
        <w:rPr>
          <w:rStyle w:val="Strong"/>
          <w:rFonts w:ascii="Garamond" w:hAnsi="Garamond"/>
          <w:b w:val="0"/>
        </w:rPr>
        <w:t>: .</w:t>
      </w:r>
      <w:proofErr w:type="gramEnd"/>
      <w:r w:rsidR="003250F1" w:rsidRPr="00913284">
        <w:rPr>
          <w:rStyle w:val="Strong"/>
          <w:rFonts w:ascii="Garamond" w:hAnsi="Garamond"/>
          <w:b w:val="0"/>
        </w:rPr>
        <w:t xml:space="preserve">GW, </w:t>
      </w:r>
      <w:r w:rsidRPr="00913284">
        <w:rPr>
          <w:rStyle w:val="Strong"/>
          <w:rFonts w:ascii="Garamond" w:hAnsi="Garamond"/>
          <w:b w:val="0"/>
        </w:rPr>
        <w:t xml:space="preserve">na sequência de delegação efetuada pela IANA – </w:t>
      </w:r>
      <w:r w:rsidRPr="00913284">
        <w:rPr>
          <w:rStyle w:val="Strong"/>
          <w:rFonts w:ascii="Garamond" w:hAnsi="Garamond"/>
          <w:b w:val="0"/>
          <w:i/>
        </w:rPr>
        <w:t xml:space="preserve">Internet </w:t>
      </w:r>
      <w:proofErr w:type="spellStart"/>
      <w:r w:rsidRPr="00913284">
        <w:rPr>
          <w:rStyle w:val="Strong"/>
          <w:rFonts w:ascii="Garamond" w:hAnsi="Garamond"/>
          <w:b w:val="0"/>
          <w:i/>
        </w:rPr>
        <w:t>Assigned</w:t>
      </w:r>
      <w:proofErr w:type="spellEnd"/>
      <w:r w:rsidRPr="00913284">
        <w:rPr>
          <w:rStyle w:val="Strong"/>
          <w:rFonts w:ascii="Garamond" w:hAnsi="Garamond"/>
          <w:b w:val="0"/>
          <w:i/>
        </w:rPr>
        <w:t xml:space="preserve"> </w:t>
      </w:r>
      <w:proofErr w:type="spellStart"/>
      <w:r w:rsidRPr="00913284">
        <w:rPr>
          <w:rStyle w:val="Strong"/>
          <w:rFonts w:ascii="Garamond" w:hAnsi="Garamond"/>
          <w:b w:val="0"/>
          <w:i/>
        </w:rPr>
        <w:t>Numbers</w:t>
      </w:r>
      <w:proofErr w:type="spellEnd"/>
      <w:r w:rsidRPr="00913284">
        <w:rPr>
          <w:rStyle w:val="Strong"/>
          <w:rFonts w:ascii="Garamond" w:hAnsi="Garamond"/>
          <w:b w:val="0"/>
          <w:i/>
        </w:rPr>
        <w:t xml:space="preserve"> </w:t>
      </w:r>
      <w:proofErr w:type="spellStart"/>
      <w:r w:rsidRPr="00913284">
        <w:rPr>
          <w:rStyle w:val="Strong"/>
          <w:rFonts w:ascii="Garamond" w:hAnsi="Garamond"/>
          <w:b w:val="0"/>
          <w:i/>
        </w:rPr>
        <w:t>Authority</w:t>
      </w:r>
      <w:proofErr w:type="spellEnd"/>
      <w:r w:rsidRPr="00913284">
        <w:rPr>
          <w:rStyle w:val="Strong"/>
          <w:rFonts w:ascii="Garamond" w:hAnsi="Garamond"/>
          <w:b w:val="0"/>
          <w:i/>
        </w:rPr>
        <w:t>;</w:t>
      </w:r>
    </w:p>
    <w:p w:rsidR="006F61EC" w:rsidRPr="00913284" w:rsidRDefault="006F61EC" w:rsidP="00732600">
      <w:pPr>
        <w:pStyle w:val="ListParagraph"/>
        <w:spacing w:line="360" w:lineRule="auto"/>
        <w:ind w:left="0"/>
        <w:jc w:val="both"/>
        <w:rPr>
          <w:rStyle w:val="Strong"/>
          <w:rFonts w:ascii="Garamond" w:hAnsi="Garamond"/>
          <w:b w:val="0"/>
          <w:i/>
        </w:rPr>
      </w:pPr>
    </w:p>
    <w:p w:rsidR="007D1611" w:rsidRPr="00913284" w:rsidRDefault="007D1611" w:rsidP="007D1611">
      <w:pPr>
        <w:pStyle w:val="BodyText2"/>
        <w:rPr>
          <w:rFonts w:ascii="Garamond" w:hAnsi="Garamond"/>
          <w:sz w:val="24"/>
          <w:szCs w:val="24"/>
        </w:rPr>
      </w:pPr>
    </w:p>
    <w:p w:rsidR="007D1611" w:rsidRPr="00913284" w:rsidRDefault="007D1611" w:rsidP="007D1611">
      <w:pPr>
        <w:pStyle w:val="BodyText2"/>
        <w:rPr>
          <w:rFonts w:ascii="Garamond" w:hAnsi="Garamond"/>
          <w:sz w:val="24"/>
          <w:szCs w:val="24"/>
        </w:rPr>
      </w:pPr>
      <w:r w:rsidRPr="00913284">
        <w:rPr>
          <w:rFonts w:ascii="Garamond" w:hAnsi="Garamond"/>
          <w:sz w:val="24"/>
          <w:szCs w:val="24"/>
        </w:rPr>
        <w:t>Considerando que a _________ [</w:t>
      </w:r>
      <w:r w:rsidR="00BC3710" w:rsidRPr="00913284">
        <w:rPr>
          <w:rFonts w:ascii="Garamond" w:hAnsi="Garamond"/>
          <w:sz w:val="24"/>
          <w:szCs w:val="24"/>
        </w:rPr>
        <w:t xml:space="preserve">designação </w:t>
      </w:r>
      <w:r w:rsidRPr="00913284">
        <w:rPr>
          <w:rFonts w:ascii="Garamond" w:hAnsi="Garamond"/>
          <w:sz w:val="24"/>
          <w:szCs w:val="24"/>
        </w:rPr>
        <w:t xml:space="preserve">comercial do registrar] é uma entidade reconhecida pela sua competência </w:t>
      </w:r>
      <w:r w:rsidR="00895066" w:rsidRPr="00913284">
        <w:rPr>
          <w:rFonts w:ascii="Garamond" w:hAnsi="Garamond"/>
          <w:sz w:val="24"/>
          <w:szCs w:val="24"/>
        </w:rPr>
        <w:t xml:space="preserve">e </w:t>
      </w:r>
      <w:proofErr w:type="spellStart"/>
      <w:proofErr w:type="gramStart"/>
      <w:r w:rsidR="00895066" w:rsidRPr="00913284">
        <w:rPr>
          <w:rFonts w:ascii="Garamond" w:hAnsi="Garamond"/>
          <w:i/>
          <w:sz w:val="24"/>
          <w:szCs w:val="24"/>
        </w:rPr>
        <w:t>know</w:t>
      </w:r>
      <w:proofErr w:type="spellEnd"/>
      <w:r w:rsidR="00895066" w:rsidRPr="0091328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895066" w:rsidRPr="00913284">
        <w:rPr>
          <w:rFonts w:ascii="Garamond" w:hAnsi="Garamond"/>
          <w:i/>
          <w:sz w:val="24"/>
          <w:szCs w:val="24"/>
        </w:rPr>
        <w:t>how</w:t>
      </w:r>
      <w:proofErr w:type="spellEnd"/>
      <w:proofErr w:type="gramEnd"/>
      <w:r w:rsidR="00895066" w:rsidRPr="00913284">
        <w:rPr>
          <w:rFonts w:ascii="Garamond" w:hAnsi="Garamond"/>
          <w:sz w:val="24"/>
          <w:szCs w:val="24"/>
        </w:rPr>
        <w:t xml:space="preserve"> </w:t>
      </w:r>
      <w:r w:rsidRPr="00913284">
        <w:rPr>
          <w:rFonts w:ascii="Garamond" w:hAnsi="Garamond"/>
          <w:sz w:val="24"/>
          <w:szCs w:val="24"/>
        </w:rPr>
        <w:t xml:space="preserve">no processo de registo de domínios sob diferentes ccTLD’s, assim como na prestação de serviços associados, preenchendo </w:t>
      </w:r>
      <w:r w:rsidR="00895066" w:rsidRPr="00913284">
        <w:rPr>
          <w:rFonts w:ascii="Garamond" w:hAnsi="Garamond"/>
          <w:sz w:val="24"/>
          <w:szCs w:val="24"/>
        </w:rPr>
        <w:t>nesse contexto</w:t>
      </w:r>
      <w:r w:rsidRPr="00913284">
        <w:rPr>
          <w:rFonts w:ascii="Garamond" w:hAnsi="Garamond"/>
          <w:sz w:val="24"/>
          <w:szCs w:val="24"/>
        </w:rPr>
        <w:t xml:space="preserve"> as condições </w:t>
      </w:r>
      <w:r w:rsidR="002F72BA" w:rsidRPr="00913284">
        <w:rPr>
          <w:rFonts w:ascii="Garamond" w:hAnsi="Garamond"/>
          <w:sz w:val="24"/>
          <w:szCs w:val="24"/>
        </w:rPr>
        <w:t>para a</w:t>
      </w:r>
      <w:r w:rsidRPr="00913284">
        <w:rPr>
          <w:rFonts w:ascii="Garamond" w:hAnsi="Garamond"/>
          <w:sz w:val="24"/>
          <w:szCs w:val="24"/>
        </w:rPr>
        <w:t xml:space="preserve"> atribuição do Estatuto de Registrar;</w:t>
      </w:r>
    </w:p>
    <w:p w:rsidR="003250F1" w:rsidRPr="00913284" w:rsidRDefault="003250F1" w:rsidP="003250F1">
      <w:pPr>
        <w:pStyle w:val="BodyText2"/>
        <w:rPr>
          <w:rFonts w:ascii="Garamond" w:hAnsi="Garamond"/>
          <w:sz w:val="24"/>
          <w:szCs w:val="24"/>
        </w:rPr>
      </w:pPr>
    </w:p>
    <w:p w:rsidR="002F72BA" w:rsidRPr="00913284" w:rsidRDefault="003250F1" w:rsidP="003250F1">
      <w:pPr>
        <w:pStyle w:val="BodyText2"/>
        <w:rPr>
          <w:rFonts w:ascii="Garamond" w:hAnsi="Garamond"/>
          <w:sz w:val="24"/>
          <w:szCs w:val="24"/>
        </w:rPr>
      </w:pPr>
      <w:r w:rsidRPr="00913284">
        <w:rPr>
          <w:rFonts w:ascii="Garamond" w:hAnsi="Garamond"/>
          <w:sz w:val="24"/>
          <w:szCs w:val="24"/>
        </w:rPr>
        <w:t xml:space="preserve">Considerando que </w:t>
      </w:r>
      <w:r w:rsidR="002F72BA" w:rsidRPr="00913284">
        <w:rPr>
          <w:rFonts w:ascii="Garamond" w:hAnsi="Garamond"/>
          <w:sz w:val="24"/>
          <w:szCs w:val="24"/>
        </w:rPr>
        <w:t xml:space="preserve">na Guiné Bissau </w:t>
      </w:r>
      <w:r w:rsidRPr="00913284">
        <w:rPr>
          <w:rFonts w:ascii="Garamond" w:hAnsi="Garamond"/>
          <w:sz w:val="24"/>
          <w:szCs w:val="24"/>
        </w:rPr>
        <w:t xml:space="preserve">a Internet </w:t>
      </w:r>
      <w:r w:rsidR="002F72BA" w:rsidRPr="00913284">
        <w:rPr>
          <w:rFonts w:ascii="Garamond" w:hAnsi="Garamond"/>
          <w:sz w:val="24"/>
          <w:szCs w:val="24"/>
        </w:rPr>
        <w:t>e sobretudo as infraestruturas técnicas que lhe dão suporte ainda estão em fase de consolidação</w:t>
      </w:r>
      <w:r w:rsidR="00064652" w:rsidRPr="00913284">
        <w:rPr>
          <w:rFonts w:ascii="Garamond" w:hAnsi="Garamond"/>
          <w:sz w:val="24"/>
          <w:szCs w:val="24"/>
        </w:rPr>
        <w:t xml:space="preserve">, </w:t>
      </w:r>
      <w:r w:rsidR="00895066" w:rsidRPr="00913284">
        <w:rPr>
          <w:rFonts w:ascii="Garamond" w:hAnsi="Garamond"/>
          <w:sz w:val="24"/>
          <w:szCs w:val="24"/>
        </w:rPr>
        <w:t>isto</w:t>
      </w:r>
      <w:r w:rsidR="002F72BA" w:rsidRPr="00913284">
        <w:rPr>
          <w:rFonts w:ascii="Garamond" w:hAnsi="Garamond"/>
          <w:sz w:val="24"/>
          <w:szCs w:val="24"/>
        </w:rPr>
        <w:t xml:space="preserve"> não obstante o grande investimento e aposta que está a ser publicamente realizad</w:t>
      </w:r>
      <w:r w:rsidR="00895066" w:rsidRPr="00913284">
        <w:rPr>
          <w:rFonts w:ascii="Garamond" w:hAnsi="Garamond"/>
          <w:sz w:val="24"/>
          <w:szCs w:val="24"/>
        </w:rPr>
        <w:t>a</w:t>
      </w:r>
      <w:r w:rsidR="002F72BA" w:rsidRPr="00913284">
        <w:rPr>
          <w:rFonts w:ascii="Garamond" w:hAnsi="Garamond"/>
          <w:sz w:val="24"/>
          <w:szCs w:val="24"/>
        </w:rPr>
        <w:t xml:space="preserve"> neste âmbito</w:t>
      </w:r>
      <w:r w:rsidR="00895066" w:rsidRPr="00913284">
        <w:rPr>
          <w:rFonts w:ascii="Garamond" w:hAnsi="Garamond"/>
          <w:sz w:val="24"/>
          <w:szCs w:val="24"/>
        </w:rPr>
        <w:t>;</w:t>
      </w:r>
    </w:p>
    <w:p w:rsidR="006F61EC" w:rsidRPr="00913284" w:rsidRDefault="006F61EC" w:rsidP="003250F1">
      <w:pPr>
        <w:pStyle w:val="BodyText2"/>
        <w:rPr>
          <w:rFonts w:ascii="Garamond" w:hAnsi="Garamond"/>
          <w:sz w:val="24"/>
          <w:szCs w:val="24"/>
        </w:rPr>
      </w:pPr>
    </w:p>
    <w:p w:rsidR="001814F2" w:rsidRPr="00913284" w:rsidRDefault="001814F2" w:rsidP="003250F1">
      <w:pPr>
        <w:pStyle w:val="BodyText2"/>
        <w:rPr>
          <w:rFonts w:ascii="Garamond" w:hAnsi="Garamond"/>
          <w:sz w:val="24"/>
          <w:szCs w:val="24"/>
        </w:rPr>
      </w:pPr>
    </w:p>
    <w:p w:rsidR="00684815" w:rsidRPr="00913284" w:rsidRDefault="001814F2" w:rsidP="00684815">
      <w:pPr>
        <w:pStyle w:val="ListParagraph"/>
        <w:spacing w:line="360" w:lineRule="auto"/>
        <w:ind w:left="0"/>
        <w:jc w:val="both"/>
        <w:rPr>
          <w:rStyle w:val="Strong"/>
          <w:rFonts w:ascii="Garamond" w:hAnsi="Garamond"/>
          <w:b w:val="0"/>
        </w:rPr>
      </w:pPr>
      <w:r w:rsidRPr="00913284">
        <w:rPr>
          <w:rFonts w:ascii="Garamond" w:hAnsi="Garamond"/>
        </w:rPr>
        <w:t xml:space="preserve">Considerando que, atendendo ao ora descrito, numa primeira fase de operação </w:t>
      </w:r>
      <w:proofErr w:type="gramStart"/>
      <w:r w:rsidRPr="00913284">
        <w:rPr>
          <w:rFonts w:ascii="Garamond" w:hAnsi="Garamond"/>
        </w:rPr>
        <w:t>do .</w:t>
      </w:r>
      <w:proofErr w:type="gramEnd"/>
      <w:r w:rsidRPr="00913284">
        <w:rPr>
          <w:rFonts w:ascii="Garamond" w:hAnsi="Garamond"/>
        </w:rPr>
        <w:t xml:space="preserve">GW o DNS.PT </w:t>
      </w:r>
      <w:r w:rsidR="008D762A" w:rsidRPr="00913284">
        <w:rPr>
          <w:rFonts w:ascii="Garamond" w:hAnsi="Garamond"/>
        </w:rPr>
        <w:t xml:space="preserve">tem protocolado com a ARN uma </w:t>
      </w:r>
      <w:proofErr w:type="gramStart"/>
      <w:r w:rsidR="008D762A" w:rsidRPr="00913284">
        <w:rPr>
          <w:rFonts w:ascii="Garamond" w:hAnsi="Garamond"/>
        </w:rPr>
        <w:t xml:space="preserve">colaboração  </w:t>
      </w:r>
      <w:r w:rsidRPr="00913284">
        <w:rPr>
          <w:rFonts w:ascii="Garamond" w:hAnsi="Garamond"/>
        </w:rPr>
        <w:t>no</w:t>
      </w:r>
      <w:proofErr w:type="gramEnd"/>
      <w:r w:rsidRPr="00913284">
        <w:rPr>
          <w:rFonts w:ascii="Garamond" w:hAnsi="Garamond"/>
        </w:rPr>
        <w:t xml:space="preserve"> sentido de criar e implementar um procedimento eficaz de registo, manutenção e gest</w:t>
      </w:r>
      <w:r w:rsidR="00684815" w:rsidRPr="00913284">
        <w:rPr>
          <w:rFonts w:ascii="Garamond" w:hAnsi="Garamond"/>
        </w:rPr>
        <w:t xml:space="preserve">ão </w:t>
      </w:r>
      <w:r w:rsidRPr="00913284">
        <w:rPr>
          <w:rFonts w:ascii="Garamond" w:hAnsi="Garamond"/>
        </w:rPr>
        <w:t xml:space="preserve">deste </w:t>
      </w:r>
      <w:proofErr w:type="spellStart"/>
      <w:r w:rsidRPr="00913284">
        <w:rPr>
          <w:rFonts w:ascii="Garamond" w:hAnsi="Garamond"/>
        </w:rPr>
        <w:t>ccTLD</w:t>
      </w:r>
      <w:proofErr w:type="spellEnd"/>
      <w:r w:rsidR="00684815" w:rsidRPr="00913284">
        <w:rPr>
          <w:rFonts w:ascii="Garamond" w:hAnsi="Garamond"/>
        </w:rPr>
        <w:t>, nomeadamente em</w:t>
      </w:r>
      <w:r w:rsidR="00684815" w:rsidRPr="00913284">
        <w:rPr>
          <w:rStyle w:val="Strong"/>
          <w:rFonts w:ascii="Garamond" w:hAnsi="Garamond"/>
          <w:b w:val="0"/>
        </w:rPr>
        <w:t xml:space="preserve"> termos de faturação</w:t>
      </w:r>
    </w:p>
    <w:p w:rsidR="00684815" w:rsidRPr="00913284" w:rsidRDefault="00684815" w:rsidP="00684815">
      <w:pPr>
        <w:pStyle w:val="ListParagraph"/>
        <w:spacing w:line="360" w:lineRule="auto"/>
        <w:ind w:left="0"/>
        <w:jc w:val="both"/>
        <w:rPr>
          <w:rStyle w:val="Strong"/>
          <w:rFonts w:ascii="Garamond" w:hAnsi="Garamond"/>
          <w:b w:val="0"/>
        </w:rPr>
      </w:pPr>
    </w:p>
    <w:p w:rsidR="001814F2" w:rsidRPr="00913284" w:rsidRDefault="001814F2" w:rsidP="003250F1">
      <w:pPr>
        <w:pStyle w:val="BodyText2"/>
        <w:rPr>
          <w:rFonts w:ascii="Garamond" w:hAnsi="Garamond"/>
          <w:sz w:val="24"/>
          <w:szCs w:val="24"/>
        </w:rPr>
      </w:pPr>
    </w:p>
    <w:p w:rsidR="00064652" w:rsidRPr="00913284" w:rsidRDefault="00684815" w:rsidP="003250F1">
      <w:pPr>
        <w:pStyle w:val="BodyText2"/>
        <w:rPr>
          <w:rFonts w:ascii="Garamond" w:hAnsi="Garamond"/>
          <w:sz w:val="24"/>
          <w:szCs w:val="24"/>
        </w:rPr>
      </w:pPr>
      <w:r w:rsidRPr="00913284">
        <w:rPr>
          <w:rFonts w:ascii="Garamond" w:hAnsi="Garamond"/>
          <w:sz w:val="24"/>
          <w:szCs w:val="24"/>
        </w:rPr>
        <w:t xml:space="preserve">Considerando a experiência que o DNS.PT tem na relação </w:t>
      </w:r>
      <w:proofErr w:type="spellStart"/>
      <w:proofErr w:type="gramStart"/>
      <w:r w:rsidRPr="00913284">
        <w:rPr>
          <w:rFonts w:ascii="Garamond" w:hAnsi="Garamond"/>
          <w:sz w:val="24"/>
          <w:szCs w:val="24"/>
        </w:rPr>
        <w:t>registry</w:t>
      </w:r>
      <w:proofErr w:type="spellEnd"/>
      <w:proofErr w:type="gramEnd"/>
      <w:r w:rsidRPr="00913284">
        <w:rPr>
          <w:rFonts w:ascii="Garamond" w:hAnsi="Garamond"/>
          <w:sz w:val="24"/>
          <w:szCs w:val="24"/>
        </w:rPr>
        <w:t>/registrar;</w:t>
      </w:r>
    </w:p>
    <w:p w:rsidR="00684815" w:rsidRPr="00913284" w:rsidRDefault="00684815" w:rsidP="003250F1">
      <w:pPr>
        <w:pStyle w:val="BodyText2"/>
        <w:rPr>
          <w:rFonts w:ascii="Garamond" w:hAnsi="Garamond"/>
          <w:sz w:val="24"/>
          <w:szCs w:val="24"/>
        </w:rPr>
      </w:pPr>
    </w:p>
    <w:p w:rsidR="002F72BA" w:rsidRPr="00913284" w:rsidRDefault="00FA4022" w:rsidP="003250F1">
      <w:pPr>
        <w:pStyle w:val="BodyText2"/>
        <w:rPr>
          <w:rFonts w:ascii="Garamond" w:hAnsi="Garamond"/>
          <w:sz w:val="24"/>
          <w:szCs w:val="24"/>
        </w:rPr>
      </w:pPr>
      <w:r w:rsidRPr="00913284">
        <w:rPr>
          <w:rFonts w:ascii="Garamond" w:hAnsi="Garamond"/>
          <w:sz w:val="24"/>
          <w:szCs w:val="24"/>
        </w:rPr>
        <w:lastRenderedPageBreak/>
        <w:t xml:space="preserve">Considerando por fim, que as partes em presença sufragam de um interesse comum em, dentro das respetivas áreas de atuação, contribuir para </w:t>
      </w:r>
      <w:r w:rsidR="00064652" w:rsidRPr="00913284">
        <w:rPr>
          <w:rFonts w:ascii="Garamond" w:hAnsi="Garamond"/>
          <w:sz w:val="24"/>
          <w:szCs w:val="24"/>
        </w:rPr>
        <w:t>a criação de uma vasta e ativa comunidade Internet na Guin</w:t>
      </w:r>
      <w:r w:rsidRPr="00913284">
        <w:rPr>
          <w:rFonts w:ascii="Garamond" w:hAnsi="Garamond"/>
          <w:sz w:val="24"/>
          <w:szCs w:val="24"/>
        </w:rPr>
        <w:t>é Bissau;</w:t>
      </w:r>
    </w:p>
    <w:p w:rsidR="00FA4022" w:rsidRPr="00913284" w:rsidRDefault="00FA4022" w:rsidP="00F109B6">
      <w:pPr>
        <w:spacing w:line="360" w:lineRule="auto"/>
        <w:rPr>
          <w:rFonts w:ascii="Garamond" w:hAnsi="Garamond"/>
          <w:sz w:val="24"/>
          <w:szCs w:val="24"/>
        </w:rPr>
      </w:pPr>
    </w:p>
    <w:p w:rsidR="0010141F" w:rsidRPr="00913284" w:rsidRDefault="00FA4022" w:rsidP="006B04C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13284">
        <w:rPr>
          <w:rFonts w:ascii="Garamond" w:hAnsi="Garamond"/>
          <w:sz w:val="24"/>
          <w:szCs w:val="24"/>
        </w:rPr>
        <w:t>É pelo presente Protocolo</w:t>
      </w:r>
      <w:r w:rsidR="006F61EC" w:rsidRPr="00913284">
        <w:rPr>
          <w:rFonts w:ascii="Garamond" w:hAnsi="Garamond"/>
          <w:sz w:val="24"/>
          <w:szCs w:val="24"/>
        </w:rPr>
        <w:t xml:space="preserve"> tripartido</w:t>
      </w:r>
      <w:r w:rsidRPr="00913284">
        <w:rPr>
          <w:rFonts w:ascii="Garamond" w:hAnsi="Garamond"/>
          <w:sz w:val="24"/>
          <w:szCs w:val="24"/>
        </w:rPr>
        <w:t xml:space="preserve"> atribuído o </w:t>
      </w:r>
      <w:r w:rsidR="00F109B6" w:rsidRPr="00913284">
        <w:rPr>
          <w:rFonts w:ascii="Garamond" w:hAnsi="Garamond"/>
          <w:sz w:val="24"/>
          <w:szCs w:val="24"/>
        </w:rPr>
        <w:t>estatuto do REGISTRAR e que se rege pelas cláusulas seguintes:</w:t>
      </w:r>
    </w:p>
    <w:p w:rsidR="00622419" w:rsidRPr="00913284" w:rsidRDefault="00622419" w:rsidP="00F109B6">
      <w:pPr>
        <w:spacing w:line="360" w:lineRule="auto"/>
        <w:rPr>
          <w:rFonts w:ascii="Garamond" w:hAnsi="Garamond"/>
          <w:sz w:val="24"/>
          <w:szCs w:val="24"/>
        </w:rPr>
      </w:pPr>
    </w:p>
    <w:p w:rsidR="0010141F" w:rsidRPr="00913284" w:rsidRDefault="00F3366A" w:rsidP="0010141F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913284">
        <w:rPr>
          <w:rFonts w:ascii="Garamond" w:hAnsi="Garamond" w:cs="Arial"/>
          <w:sz w:val="24"/>
          <w:szCs w:val="24"/>
        </w:rPr>
        <w:t>A</w:t>
      </w:r>
      <w:r w:rsidRPr="00913284">
        <w:rPr>
          <w:rFonts w:ascii="Garamond" w:hAnsi="Garamond" w:cs="Arial"/>
          <w:b/>
          <w:sz w:val="24"/>
          <w:szCs w:val="24"/>
        </w:rPr>
        <w:t xml:space="preserve"> Autoridade Reguladora </w:t>
      </w:r>
      <w:r w:rsidR="000030F9" w:rsidRPr="00913284">
        <w:rPr>
          <w:rFonts w:ascii="Garamond" w:hAnsi="Garamond" w:cs="Arial"/>
          <w:b/>
          <w:sz w:val="24"/>
          <w:szCs w:val="24"/>
        </w:rPr>
        <w:t>N</w:t>
      </w:r>
      <w:r w:rsidRPr="00913284">
        <w:rPr>
          <w:rFonts w:ascii="Garamond" w:hAnsi="Garamond" w:cs="Arial"/>
          <w:b/>
          <w:sz w:val="24"/>
          <w:szCs w:val="24"/>
        </w:rPr>
        <w:t xml:space="preserve">acional das </w:t>
      </w:r>
      <w:r w:rsidR="000030F9" w:rsidRPr="00913284">
        <w:rPr>
          <w:rFonts w:ascii="Garamond" w:hAnsi="Garamond" w:cs="Arial"/>
          <w:b/>
          <w:sz w:val="24"/>
          <w:szCs w:val="24"/>
        </w:rPr>
        <w:t>T</w:t>
      </w:r>
      <w:r w:rsidRPr="00913284">
        <w:rPr>
          <w:rFonts w:ascii="Garamond" w:hAnsi="Garamond" w:cs="Arial"/>
          <w:b/>
          <w:sz w:val="24"/>
          <w:szCs w:val="24"/>
        </w:rPr>
        <w:t xml:space="preserve">ecnologias de </w:t>
      </w:r>
      <w:r w:rsidR="000030F9" w:rsidRPr="00913284">
        <w:rPr>
          <w:rFonts w:ascii="Garamond" w:hAnsi="Garamond" w:cs="Arial"/>
          <w:b/>
          <w:sz w:val="24"/>
          <w:szCs w:val="24"/>
        </w:rPr>
        <w:t>I</w:t>
      </w:r>
      <w:r w:rsidRPr="00913284">
        <w:rPr>
          <w:rFonts w:ascii="Garamond" w:hAnsi="Garamond" w:cs="Arial"/>
          <w:b/>
          <w:sz w:val="24"/>
          <w:szCs w:val="24"/>
        </w:rPr>
        <w:t xml:space="preserve">nformação e Comunicação da Guiné-Bissau, </w:t>
      </w:r>
      <w:r w:rsidRPr="00913284">
        <w:rPr>
          <w:rFonts w:ascii="Garamond" w:hAnsi="Garamond" w:cs="Arial"/>
          <w:sz w:val="24"/>
          <w:szCs w:val="24"/>
        </w:rPr>
        <w:t>com sede na Avenida Domingos Ramos, Praça Ernesto Che Guevara, caixa postal 1372, Bissau,</w:t>
      </w:r>
      <w:r w:rsidR="006B04C1" w:rsidRPr="00913284">
        <w:rPr>
          <w:rFonts w:ascii="Garamond" w:hAnsi="Garamond" w:cs="Arial"/>
          <w:sz w:val="24"/>
          <w:szCs w:val="24"/>
        </w:rPr>
        <w:t xml:space="preserve"> Guiné Bissau,</w:t>
      </w:r>
      <w:r w:rsidRPr="00913284">
        <w:rPr>
          <w:rFonts w:ascii="Garamond" w:hAnsi="Garamond" w:cs="Arial"/>
          <w:sz w:val="24"/>
          <w:szCs w:val="24"/>
        </w:rPr>
        <w:t xml:space="preserve"> representada pelo </w:t>
      </w:r>
      <w:proofErr w:type="spellStart"/>
      <w:r w:rsidRPr="00913284">
        <w:rPr>
          <w:rFonts w:ascii="Garamond" w:hAnsi="Garamond" w:cs="Arial"/>
          <w:sz w:val="24"/>
          <w:szCs w:val="24"/>
        </w:rPr>
        <w:t>Engº</w:t>
      </w:r>
      <w:proofErr w:type="spellEnd"/>
      <w:r w:rsidRPr="00913284">
        <w:rPr>
          <w:rFonts w:ascii="Garamond" w:hAnsi="Garamond" w:cs="Arial"/>
          <w:sz w:val="24"/>
          <w:szCs w:val="24"/>
        </w:rPr>
        <w:t>. Gibril Mané na qualidade de Presidente do Conselho de Administr</w:t>
      </w:r>
      <w:r w:rsidR="000030F9" w:rsidRPr="00913284">
        <w:rPr>
          <w:rFonts w:ascii="Garamond" w:hAnsi="Garamond" w:cs="Arial"/>
          <w:sz w:val="24"/>
          <w:szCs w:val="24"/>
        </w:rPr>
        <w:t>ação, adiante designada por ARN</w:t>
      </w:r>
      <w:r w:rsidR="0010141F" w:rsidRPr="00913284">
        <w:rPr>
          <w:rFonts w:ascii="Garamond" w:hAnsi="Garamond" w:cs="Arial"/>
          <w:sz w:val="24"/>
          <w:szCs w:val="24"/>
        </w:rPr>
        <w:t>,</w:t>
      </w:r>
    </w:p>
    <w:p w:rsidR="006F61EC" w:rsidRPr="00913284" w:rsidRDefault="006F61EC" w:rsidP="0010141F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913284">
        <w:rPr>
          <w:rFonts w:ascii="Garamond" w:hAnsi="Garamond" w:cs="Arial"/>
          <w:sz w:val="24"/>
          <w:szCs w:val="24"/>
        </w:rPr>
        <w:t>e</w:t>
      </w:r>
      <w:proofErr w:type="gramEnd"/>
    </w:p>
    <w:p w:rsidR="006F61EC" w:rsidRPr="00913284" w:rsidRDefault="006F61EC" w:rsidP="006F61E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13284">
        <w:rPr>
          <w:rFonts w:ascii="Garamond" w:hAnsi="Garamond"/>
          <w:b/>
          <w:sz w:val="24"/>
          <w:szCs w:val="24"/>
        </w:rPr>
        <w:t>A Associação DNS.PT</w:t>
      </w:r>
      <w:r w:rsidRPr="00913284">
        <w:rPr>
          <w:rFonts w:ascii="Garamond" w:hAnsi="Garamond"/>
          <w:sz w:val="24"/>
          <w:szCs w:val="24"/>
        </w:rPr>
        <w:t>, com sede em Lisboa, na Rua latino Coelho, 13 – 5º andar, 1050-132 Lisboa, pessoa coletiva nº 510 664 024, representada pela Dra. Luisa Gueifão e pela Dra. Inês Esteves na qualidade de, respetivamente, Presidente e Vogal do Conselho Diretivo, a seguir designada como DNS.PT,</w:t>
      </w:r>
    </w:p>
    <w:p w:rsidR="0010141F" w:rsidRPr="00913284" w:rsidRDefault="0010141F" w:rsidP="0010141F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913284">
        <w:rPr>
          <w:rFonts w:ascii="Garamond" w:hAnsi="Garamond"/>
          <w:sz w:val="24"/>
          <w:szCs w:val="24"/>
        </w:rPr>
        <w:t>e</w:t>
      </w:r>
      <w:proofErr w:type="gramEnd"/>
    </w:p>
    <w:p w:rsidR="00732600" w:rsidRPr="00913284" w:rsidRDefault="0010141F" w:rsidP="0010141F">
      <w:pPr>
        <w:spacing w:line="360" w:lineRule="auto"/>
        <w:jc w:val="both"/>
        <w:rPr>
          <w:rFonts w:ascii="Garamond" w:hAnsi="Garamond"/>
          <w:color w:val="000000"/>
          <w:sz w:val="24"/>
          <w:szCs w:val="24"/>
          <w:lang w:eastAsia="pt-PT"/>
        </w:rPr>
      </w:pPr>
      <w:r w:rsidRPr="00913284">
        <w:rPr>
          <w:rStyle w:val="change"/>
          <w:rFonts w:ascii="Garamond" w:hAnsi="Garamond"/>
          <w:color w:val="000000"/>
          <w:sz w:val="24"/>
          <w:szCs w:val="24"/>
        </w:rPr>
        <w:t xml:space="preserve">…………………………………………………………., </w:t>
      </w:r>
      <w:proofErr w:type="gramStart"/>
      <w:r w:rsidR="004E14AC" w:rsidRPr="00913284">
        <w:rPr>
          <w:rFonts w:ascii="Garamond" w:hAnsi="Garamond" w:cs="Arial"/>
          <w:color w:val="000000"/>
          <w:sz w:val="24"/>
          <w:szCs w:val="24"/>
        </w:rPr>
        <w:t>pessoa</w:t>
      </w:r>
      <w:proofErr w:type="gramEnd"/>
      <w:r w:rsidR="004E14AC" w:rsidRPr="00913284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913284">
        <w:rPr>
          <w:rFonts w:ascii="Garamond" w:hAnsi="Garamond" w:cs="Arial"/>
          <w:color w:val="000000"/>
          <w:sz w:val="24"/>
          <w:szCs w:val="24"/>
        </w:rPr>
        <w:t xml:space="preserve">coletiva com o número de identificação </w:t>
      </w:r>
      <w:r w:rsidRPr="00913284">
        <w:rPr>
          <w:rFonts w:ascii="Garamond" w:hAnsi="Garamond"/>
          <w:color w:val="000000"/>
          <w:sz w:val="24"/>
          <w:szCs w:val="24"/>
        </w:rPr>
        <w:t>…………………….</w:t>
      </w:r>
      <w:r w:rsidRPr="00913284">
        <w:rPr>
          <w:rFonts w:ascii="Garamond" w:hAnsi="Garamond" w:cs="Arial"/>
          <w:color w:val="000000"/>
          <w:sz w:val="24"/>
          <w:szCs w:val="24"/>
        </w:rPr>
        <w:t>, com sede em …………….., na Rua……………, representada por ……………….., e adiante sempre designada por REGISTRAR</w:t>
      </w:r>
    </w:p>
    <w:p w:rsidR="00664630" w:rsidRPr="00913284" w:rsidRDefault="00664630">
      <w:pPr>
        <w:pStyle w:val="BodyText2"/>
        <w:jc w:val="center"/>
        <w:rPr>
          <w:rFonts w:ascii="Garamond" w:hAnsi="Garamond"/>
          <w:b/>
          <w:sz w:val="24"/>
          <w:szCs w:val="24"/>
        </w:rPr>
      </w:pPr>
    </w:p>
    <w:p w:rsidR="00181A03" w:rsidRPr="00913284" w:rsidRDefault="00181A03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>CLÁUSULA PRIMEIRA</w:t>
      </w:r>
    </w:p>
    <w:p w:rsidR="00181A03" w:rsidRPr="00913284" w:rsidRDefault="007552C8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>(Obje</w:t>
      </w:r>
      <w:r w:rsidR="00181A03" w:rsidRPr="00913284">
        <w:rPr>
          <w:rFonts w:ascii="Garamond" w:hAnsi="Garamond" w:cs="Arial"/>
          <w:b/>
          <w:sz w:val="24"/>
          <w:szCs w:val="24"/>
        </w:rPr>
        <w:t>to)</w:t>
      </w:r>
    </w:p>
    <w:p w:rsidR="00181A03" w:rsidRDefault="00BC3710" w:rsidP="003305C7">
      <w:pPr>
        <w:pStyle w:val="ListParagraph"/>
        <w:spacing w:line="360" w:lineRule="auto"/>
        <w:ind w:left="0"/>
        <w:jc w:val="both"/>
        <w:rPr>
          <w:rFonts w:ascii="Garamond" w:hAnsi="Garamond" w:cs="Arial"/>
        </w:rPr>
      </w:pPr>
      <w:r w:rsidRPr="00913284">
        <w:rPr>
          <w:rFonts w:ascii="Garamond" w:hAnsi="Garamond" w:cs="Arial"/>
        </w:rPr>
        <w:t>Pelo</w:t>
      </w:r>
      <w:r w:rsidR="009134BF" w:rsidRPr="00913284">
        <w:rPr>
          <w:rFonts w:ascii="Garamond" w:hAnsi="Garamond" w:cs="Arial"/>
        </w:rPr>
        <w:t xml:space="preserve"> </w:t>
      </w:r>
      <w:r w:rsidR="00181A03" w:rsidRPr="00913284">
        <w:rPr>
          <w:rFonts w:ascii="Garamond" w:hAnsi="Garamond" w:cs="Arial"/>
        </w:rPr>
        <w:t>presente</w:t>
      </w:r>
      <w:r w:rsidR="009134BF" w:rsidRPr="00913284">
        <w:rPr>
          <w:rFonts w:ascii="Garamond" w:hAnsi="Garamond" w:cs="Arial"/>
        </w:rPr>
        <w:t xml:space="preserve"> </w:t>
      </w:r>
      <w:r w:rsidR="00C45296" w:rsidRPr="00913284">
        <w:rPr>
          <w:rFonts w:ascii="Garamond" w:hAnsi="Garamond" w:cs="Arial"/>
        </w:rPr>
        <w:t xml:space="preserve">Protocolo </w:t>
      </w:r>
      <w:r w:rsidRPr="00913284">
        <w:rPr>
          <w:rFonts w:ascii="Garamond" w:hAnsi="Garamond" w:cs="Arial"/>
        </w:rPr>
        <w:t xml:space="preserve">é atribuído o </w:t>
      </w:r>
      <w:r w:rsidR="009134BF" w:rsidRPr="00913284">
        <w:rPr>
          <w:rFonts w:ascii="Garamond" w:hAnsi="Garamond" w:cs="Arial"/>
        </w:rPr>
        <w:t>“</w:t>
      </w:r>
      <w:r w:rsidR="00B26CDB" w:rsidRPr="00913284">
        <w:rPr>
          <w:rFonts w:ascii="Garamond" w:hAnsi="Garamond" w:cs="Arial"/>
        </w:rPr>
        <w:t>ESTATUTO REGISTRAR</w:t>
      </w:r>
      <w:r w:rsidR="009134BF" w:rsidRPr="00913284">
        <w:rPr>
          <w:rFonts w:ascii="Garamond" w:hAnsi="Garamond" w:cs="Arial"/>
        </w:rPr>
        <w:t xml:space="preserve">” </w:t>
      </w:r>
      <w:proofErr w:type="gramStart"/>
      <w:r w:rsidRPr="00913284">
        <w:rPr>
          <w:rFonts w:ascii="Garamond" w:hAnsi="Garamond" w:cs="Arial"/>
        </w:rPr>
        <w:t>à____________[designação</w:t>
      </w:r>
      <w:proofErr w:type="gramEnd"/>
      <w:r w:rsidRPr="00913284">
        <w:rPr>
          <w:rFonts w:ascii="Garamond" w:hAnsi="Garamond" w:cs="Arial"/>
        </w:rPr>
        <w:t xml:space="preserve"> comercial do registrar] sendo ainda fixados os termos e condições </w:t>
      </w:r>
      <w:r w:rsidR="00093730" w:rsidRPr="00913284">
        <w:rPr>
          <w:rFonts w:ascii="Garamond" w:hAnsi="Garamond" w:cs="Arial"/>
        </w:rPr>
        <w:t xml:space="preserve">que dele decorrem </w:t>
      </w:r>
      <w:r w:rsidR="00181A03" w:rsidRPr="00913284">
        <w:rPr>
          <w:rFonts w:ascii="Garamond" w:hAnsi="Garamond" w:cs="Arial"/>
        </w:rPr>
        <w:t>no âmbito</w:t>
      </w:r>
      <w:r w:rsidR="003F1A19" w:rsidRPr="00913284">
        <w:rPr>
          <w:rFonts w:ascii="Garamond" w:hAnsi="Garamond" w:cs="Arial"/>
        </w:rPr>
        <w:t xml:space="preserve"> da</w:t>
      </w:r>
      <w:r w:rsidR="00181A03" w:rsidRPr="00913284">
        <w:rPr>
          <w:rFonts w:ascii="Garamond" w:hAnsi="Garamond" w:cs="Arial"/>
        </w:rPr>
        <w:t xml:space="preserve"> </w:t>
      </w:r>
      <w:r w:rsidR="003305C7" w:rsidRPr="00913284">
        <w:rPr>
          <w:rFonts w:ascii="Garamond" w:hAnsi="Garamond" w:cs="Arial"/>
        </w:rPr>
        <w:t xml:space="preserve">gestão, registo e manutenção de domínios sob o </w:t>
      </w:r>
      <w:proofErr w:type="spellStart"/>
      <w:r w:rsidR="003F1A19" w:rsidRPr="00913284">
        <w:rPr>
          <w:rFonts w:ascii="Garamond" w:hAnsi="Garamond" w:cs="Arial"/>
        </w:rPr>
        <w:t>cc</w:t>
      </w:r>
      <w:r w:rsidR="003305C7" w:rsidRPr="00913284">
        <w:rPr>
          <w:rFonts w:ascii="Garamond" w:hAnsi="Garamond" w:cs="Arial"/>
        </w:rPr>
        <w:t>TLD</w:t>
      </w:r>
      <w:proofErr w:type="spellEnd"/>
      <w:r w:rsidR="003305C7" w:rsidRPr="00913284">
        <w:rPr>
          <w:rFonts w:ascii="Garamond" w:hAnsi="Garamond" w:cs="Arial"/>
        </w:rPr>
        <w:t xml:space="preserve"> (</w:t>
      </w:r>
      <w:r w:rsidR="003F1A19" w:rsidRPr="00913284">
        <w:rPr>
          <w:rFonts w:ascii="Garamond" w:hAnsi="Garamond" w:cs="Arial"/>
          <w:i/>
        </w:rPr>
        <w:t xml:space="preserve">country </w:t>
      </w:r>
      <w:proofErr w:type="spellStart"/>
      <w:r w:rsidR="003F1A19" w:rsidRPr="00913284">
        <w:rPr>
          <w:rFonts w:ascii="Garamond" w:hAnsi="Garamond" w:cs="Arial"/>
          <w:i/>
        </w:rPr>
        <w:t>code</w:t>
      </w:r>
      <w:proofErr w:type="spellEnd"/>
      <w:r w:rsidR="003F1A19" w:rsidRPr="00913284">
        <w:rPr>
          <w:rFonts w:ascii="Garamond" w:hAnsi="Garamond" w:cs="Arial"/>
          <w:i/>
        </w:rPr>
        <w:t xml:space="preserve"> </w:t>
      </w:r>
      <w:r w:rsidR="003305C7" w:rsidRPr="00913284">
        <w:rPr>
          <w:rFonts w:ascii="Garamond" w:hAnsi="Garamond" w:cs="Arial"/>
          <w:i/>
        </w:rPr>
        <w:t xml:space="preserve">Top </w:t>
      </w:r>
      <w:proofErr w:type="spellStart"/>
      <w:r w:rsidR="003305C7" w:rsidRPr="00913284">
        <w:rPr>
          <w:rFonts w:ascii="Garamond" w:hAnsi="Garamond" w:cs="Arial"/>
          <w:i/>
        </w:rPr>
        <w:t>Level</w:t>
      </w:r>
      <w:proofErr w:type="spellEnd"/>
      <w:r w:rsidR="003305C7" w:rsidRPr="00913284">
        <w:rPr>
          <w:rFonts w:ascii="Garamond" w:hAnsi="Garamond" w:cs="Arial"/>
          <w:i/>
        </w:rPr>
        <w:t xml:space="preserve"> </w:t>
      </w:r>
      <w:proofErr w:type="spellStart"/>
      <w:r w:rsidR="003305C7" w:rsidRPr="00913284">
        <w:rPr>
          <w:rFonts w:ascii="Garamond" w:hAnsi="Garamond" w:cs="Arial"/>
          <w:i/>
        </w:rPr>
        <w:t>Domain</w:t>
      </w:r>
      <w:proofErr w:type="spellEnd"/>
      <w:r w:rsidR="003305C7" w:rsidRPr="00913284">
        <w:rPr>
          <w:rFonts w:ascii="Garamond" w:hAnsi="Garamond" w:cs="Arial"/>
        </w:rPr>
        <w:t>) .</w:t>
      </w:r>
      <w:proofErr w:type="spellStart"/>
      <w:proofErr w:type="gramStart"/>
      <w:r w:rsidRPr="00913284">
        <w:rPr>
          <w:rFonts w:ascii="Garamond" w:hAnsi="Garamond" w:cs="Arial"/>
        </w:rPr>
        <w:t>gw</w:t>
      </w:r>
      <w:proofErr w:type="spellEnd"/>
      <w:proofErr w:type="gramEnd"/>
      <w:r w:rsidR="00732600" w:rsidRPr="00913284">
        <w:rPr>
          <w:rFonts w:ascii="Garamond" w:hAnsi="Garamond" w:cs="Arial"/>
        </w:rPr>
        <w:t>.</w:t>
      </w:r>
    </w:p>
    <w:p w:rsidR="00913284" w:rsidRDefault="00913284" w:rsidP="003305C7">
      <w:pPr>
        <w:pStyle w:val="ListParagraph"/>
        <w:spacing w:line="360" w:lineRule="auto"/>
        <w:ind w:left="0"/>
        <w:jc w:val="both"/>
        <w:rPr>
          <w:rFonts w:ascii="Garamond" w:hAnsi="Garamond" w:cs="Arial"/>
        </w:rPr>
      </w:pPr>
    </w:p>
    <w:p w:rsidR="00913284" w:rsidRPr="00913284" w:rsidRDefault="00913284" w:rsidP="003305C7">
      <w:pPr>
        <w:pStyle w:val="ListParagraph"/>
        <w:spacing w:line="360" w:lineRule="auto"/>
        <w:ind w:left="0"/>
        <w:jc w:val="both"/>
        <w:rPr>
          <w:rFonts w:ascii="Garamond" w:hAnsi="Garamond" w:cs="Arial"/>
        </w:rPr>
      </w:pPr>
    </w:p>
    <w:p w:rsidR="00732600" w:rsidRPr="00913284" w:rsidRDefault="00732600" w:rsidP="003305C7">
      <w:pPr>
        <w:pStyle w:val="ListParagraph"/>
        <w:spacing w:line="360" w:lineRule="auto"/>
        <w:ind w:left="0"/>
        <w:jc w:val="both"/>
        <w:rPr>
          <w:rFonts w:ascii="Garamond" w:hAnsi="Garamond" w:cs="Arial"/>
        </w:rPr>
      </w:pPr>
    </w:p>
    <w:p w:rsidR="00181A03" w:rsidRPr="00913284" w:rsidRDefault="00181A03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lastRenderedPageBreak/>
        <w:t>CLÁUSULA SEGUNDA</w:t>
      </w:r>
    </w:p>
    <w:p w:rsidR="00181A03" w:rsidRPr="00913284" w:rsidRDefault="00181A03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>(Direitos</w:t>
      </w:r>
      <w:r w:rsidR="00B20274" w:rsidRPr="00913284">
        <w:rPr>
          <w:rFonts w:ascii="Garamond" w:hAnsi="Garamond" w:cs="Arial"/>
          <w:b/>
          <w:sz w:val="24"/>
          <w:szCs w:val="24"/>
        </w:rPr>
        <w:t xml:space="preserve"> e obrigações</w:t>
      </w:r>
      <w:r w:rsidRPr="00913284">
        <w:rPr>
          <w:rFonts w:ascii="Garamond" w:hAnsi="Garamond" w:cs="Arial"/>
          <w:b/>
          <w:sz w:val="24"/>
          <w:szCs w:val="24"/>
        </w:rPr>
        <w:t xml:space="preserve"> do </w:t>
      </w:r>
      <w:r w:rsidRPr="00913284">
        <w:rPr>
          <w:rFonts w:ascii="Garamond" w:hAnsi="Garamond" w:cs="Arial"/>
          <w:b/>
          <w:i/>
          <w:sz w:val="24"/>
          <w:szCs w:val="24"/>
        </w:rPr>
        <w:t>REGISTRAR</w:t>
      </w:r>
      <w:r w:rsidRPr="00913284">
        <w:rPr>
          <w:rFonts w:ascii="Garamond" w:hAnsi="Garamond" w:cs="Arial"/>
          <w:b/>
          <w:sz w:val="24"/>
          <w:szCs w:val="24"/>
        </w:rPr>
        <w:t>)</w:t>
      </w:r>
    </w:p>
    <w:p w:rsidR="00181A03" w:rsidRPr="00913284" w:rsidRDefault="00A31553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b/>
          <w:sz w:val="24"/>
          <w:szCs w:val="24"/>
          <w:lang w:eastAsia="pt-PT"/>
        </w:rPr>
        <w:t>1.</w:t>
      </w:r>
      <w:r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>Ao REGISTRAR são reconhecidos os seguintes direitos:</w:t>
      </w:r>
    </w:p>
    <w:p w:rsidR="00B20274" w:rsidRPr="00913284" w:rsidRDefault="00B26CDB" w:rsidP="003F1A19">
      <w:pPr>
        <w:pStyle w:val="BodyText2"/>
        <w:numPr>
          <w:ilvl w:val="0"/>
          <w:numId w:val="8"/>
        </w:numPr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t xml:space="preserve">Disponibilização </w:t>
      </w:r>
      <w:r w:rsidR="00B20274" w:rsidRPr="00913284">
        <w:rPr>
          <w:rFonts w:ascii="Garamond" w:hAnsi="Garamond" w:cs="Arial"/>
          <w:sz w:val="24"/>
          <w:szCs w:val="24"/>
          <w:lang w:eastAsia="pt-PT"/>
        </w:rPr>
        <w:t xml:space="preserve">do seu logótipo clicável para </w:t>
      </w:r>
      <w:proofErr w:type="spellStart"/>
      <w:r w:rsidR="00B20274" w:rsidRPr="00913284">
        <w:rPr>
          <w:rFonts w:ascii="Garamond" w:hAnsi="Garamond" w:cs="Arial"/>
          <w:i/>
          <w:sz w:val="24"/>
          <w:szCs w:val="24"/>
          <w:lang w:eastAsia="pt-PT"/>
        </w:rPr>
        <w:t>landing</w:t>
      </w:r>
      <w:proofErr w:type="spellEnd"/>
      <w:r w:rsidR="00B20274" w:rsidRPr="00913284">
        <w:rPr>
          <w:rFonts w:ascii="Garamond" w:hAnsi="Garamond" w:cs="Arial"/>
          <w:i/>
          <w:sz w:val="24"/>
          <w:szCs w:val="24"/>
          <w:lang w:eastAsia="pt-PT"/>
        </w:rPr>
        <w:t xml:space="preserve"> </w:t>
      </w:r>
      <w:proofErr w:type="spellStart"/>
      <w:r w:rsidR="00B20274" w:rsidRPr="00913284">
        <w:rPr>
          <w:rFonts w:ascii="Garamond" w:hAnsi="Garamond" w:cs="Arial"/>
          <w:i/>
          <w:sz w:val="24"/>
          <w:szCs w:val="24"/>
          <w:lang w:eastAsia="pt-PT"/>
        </w:rPr>
        <w:t>page</w:t>
      </w:r>
      <w:proofErr w:type="spellEnd"/>
      <w:r w:rsidR="00B20274"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r w:rsidRPr="00913284">
        <w:rPr>
          <w:rFonts w:ascii="Garamond" w:hAnsi="Garamond" w:cs="Arial"/>
          <w:sz w:val="24"/>
          <w:szCs w:val="24"/>
          <w:lang w:eastAsia="pt-PT"/>
        </w:rPr>
        <w:t xml:space="preserve">no </w:t>
      </w:r>
      <w:proofErr w:type="gramStart"/>
      <w:r w:rsidRPr="00913284">
        <w:rPr>
          <w:rFonts w:ascii="Garamond" w:hAnsi="Garamond" w:cs="Arial"/>
          <w:sz w:val="24"/>
          <w:szCs w:val="24"/>
          <w:lang w:eastAsia="pt-PT"/>
        </w:rPr>
        <w:t>site</w:t>
      </w:r>
      <w:proofErr w:type="gramEnd"/>
      <w:r w:rsidR="00B20274"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hyperlink r:id="rId9" w:history="1">
        <w:r w:rsidR="00B20274" w:rsidRPr="00913284">
          <w:rPr>
            <w:rStyle w:val="Hyperlink"/>
            <w:rFonts w:ascii="Garamond" w:hAnsi="Garamond" w:cs="Arial"/>
            <w:sz w:val="24"/>
            <w:szCs w:val="24"/>
            <w:lang w:eastAsia="pt-PT"/>
          </w:rPr>
          <w:t>www.nic.gw</w:t>
        </w:r>
      </w:hyperlink>
      <w:r w:rsidR="00B20274" w:rsidRPr="00913284">
        <w:rPr>
          <w:rFonts w:ascii="Garamond" w:hAnsi="Garamond" w:cs="Arial"/>
          <w:sz w:val="24"/>
          <w:szCs w:val="24"/>
          <w:lang w:eastAsia="pt-PT"/>
        </w:rPr>
        <w:t>, tendo em vista a promoção e descrição dos serviços adicionais que se propõe prestar;</w:t>
      </w:r>
    </w:p>
    <w:p w:rsidR="00B26CDB" w:rsidRPr="00913284" w:rsidRDefault="00B26CDB" w:rsidP="003F1A19">
      <w:pPr>
        <w:pStyle w:val="BodyText2"/>
        <w:numPr>
          <w:ilvl w:val="0"/>
          <w:numId w:val="8"/>
        </w:numPr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r w:rsidR="00B20274" w:rsidRPr="00913284">
        <w:rPr>
          <w:rFonts w:ascii="Garamond" w:hAnsi="Garamond" w:cs="Arial"/>
          <w:sz w:val="24"/>
          <w:szCs w:val="24"/>
          <w:lang w:eastAsia="pt-PT"/>
        </w:rPr>
        <w:t xml:space="preserve">Relação privilegiada e direta através de meios de comunicação próprios com </w:t>
      </w:r>
      <w:proofErr w:type="gramStart"/>
      <w:r w:rsidR="00B20274" w:rsidRPr="00913284">
        <w:rPr>
          <w:rFonts w:ascii="Garamond" w:hAnsi="Garamond" w:cs="Arial"/>
          <w:sz w:val="24"/>
          <w:szCs w:val="24"/>
          <w:lang w:eastAsia="pt-PT"/>
        </w:rPr>
        <w:t>a ARN</w:t>
      </w:r>
      <w:proofErr w:type="gramEnd"/>
      <w:r w:rsidR="00B20274" w:rsidRPr="00913284">
        <w:rPr>
          <w:rFonts w:ascii="Garamond" w:hAnsi="Garamond" w:cs="Arial"/>
          <w:sz w:val="24"/>
          <w:szCs w:val="24"/>
          <w:lang w:eastAsia="pt-PT"/>
        </w:rPr>
        <w:t xml:space="preserve">, </w:t>
      </w:r>
      <w:r w:rsidR="00BC4D76" w:rsidRPr="00913284">
        <w:rPr>
          <w:rFonts w:ascii="Garamond" w:hAnsi="Garamond" w:cs="Arial"/>
          <w:sz w:val="24"/>
          <w:szCs w:val="24"/>
          <w:lang w:eastAsia="pt-PT"/>
        </w:rPr>
        <w:t xml:space="preserve">ou com outra entidade por esta formalmente designada para o efeito, </w:t>
      </w:r>
      <w:r w:rsidR="00B20274" w:rsidRPr="00913284">
        <w:rPr>
          <w:rFonts w:ascii="Garamond" w:hAnsi="Garamond" w:cs="Arial"/>
          <w:sz w:val="24"/>
          <w:szCs w:val="24"/>
          <w:lang w:eastAsia="pt-PT"/>
        </w:rPr>
        <w:t>no sentido de operacionalizar de forma célere e eficiente o registo dos domínios de que seja responsável;</w:t>
      </w:r>
    </w:p>
    <w:p w:rsidR="00A31553" w:rsidRPr="00913284" w:rsidRDefault="00A31553" w:rsidP="00BC4D76">
      <w:pPr>
        <w:pStyle w:val="BodyText2"/>
        <w:numPr>
          <w:ilvl w:val="0"/>
          <w:numId w:val="8"/>
        </w:numPr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t xml:space="preserve">Acesso prioritário a informação sobre eventuais campanhas ou iniciativas que venham a ser desencadeadas </w:t>
      </w:r>
      <w:proofErr w:type="gramStart"/>
      <w:r w:rsidRPr="00913284">
        <w:rPr>
          <w:rFonts w:ascii="Garamond" w:hAnsi="Garamond" w:cs="Arial"/>
          <w:sz w:val="24"/>
          <w:szCs w:val="24"/>
          <w:lang w:eastAsia="pt-PT"/>
        </w:rPr>
        <w:t>pela</w:t>
      </w:r>
      <w:proofErr w:type="gramEnd"/>
      <w:r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proofErr w:type="gramStart"/>
      <w:r w:rsidRPr="00913284">
        <w:rPr>
          <w:rFonts w:ascii="Garamond" w:hAnsi="Garamond" w:cs="Arial"/>
          <w:sz w:val="24"/>
          <w:szCs w:val="24"/>
          <w:lang w:eastAsia="pt-PT"/>
        </w:rPr>
        <w:t>ARN</w:t>
      </w:r>
      <w:proofErr w:type="gramEnd"/>
      <w:r w:rsidR="00BC4D76" w:rsidRPr="00913284">
        <w:rPr>
          <w:rFonts w:ascii="Garamond" w:hAnsi="Garamond" w:cs="Arial"/>
          <w:sz w:val="24"/>
          <w:szCs w:val="24"/>
          <w:lang w:eastAsia="pt-PT"/>
        </w:rPr>
        <w:t xml:space="preserve">, ou com outra entidade por esta formalmente designada para o efeito, </w:t>
      </w:r>
      <w:r w:rsidR="006E66F2" w:rsidRPr="00913284">
        <w:rPr>
          <w:rFonts w:ascii="Garamond" w:hAnsi="Garamond" w:cs="Arial"/>
          <w:sz w:val="24"/>
          <w:szCs w:val="24"/>
          <w:lang w:eastAsia="pt-PT"/>
        </w:rPr>
        <w:t>no âmbito do presente Protocolo;</w:t>
      </w:r>
    </w:p>
    <w:p w:rsidR="006E66F2" w:rsidRPr="00913284" w:rsidRDefault="006E66F2" w:rsidP="003F1A19">
      <w:pPr>
        <w:pStyle w:val="BodyText2"/>
        <w:numPr>
          <w:ilvl w:val="0"/>
          <w:numId w:val="8"/>
        </w:numPr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t xml:space="preserve">Possibilidade de não apresentação dos documentos de suporte ao registo dos domínios em que seja responsável, salvo verificação do previsto no n.º 2 do artigo 14.º do Regulamento de Registo </w:t>
      </w:r>
      <w:proofErr w:type="gramStart"/>
      <w:r w:rsidRPr="00913284">
        <w:rPr>
          <w:rFonts w:ascii="Garamond" w:hAnsi="Garamond" w:cs="Arial"/>
          <w:sz w:val="24"/>
          <w:szCs w:val="24"/>
          <w:lang w:eastAsia="pt-PT"/>
        </w:rPr>
        <w:t>de .</w:t>
      </w:r>
      <w:proofErr w:type="gramEnd"/>
      <w:r w:rsidRPr="00913284">
        <w:rPr>
          <w:rFonts w:ascii="Garamond" w:hAnsi="Garamond" w:cs="Arial"/>
          <w:sz w:val="24"/>
          <w:szCs w:val="24"/>
          <w:lang w:eastAsia="pt-PT"/>
        </w:rPr>
        <w:t>GW.</w:t>
      </w:r>
    </w:p>
    <w:p w:rsidR="00A31553" w:rsidRPr="00913284" w:rsidRDefault="00A31553" w:rsidP="00A3155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b/>
          <w:sz w:val="24"/>
          <w:szCs w:val="24"/>
          <w:lang w:eastAsia="pt-PT"/>
        </w:rPr>
        <w:t>2.</w:t>
      </w:r>
      <w:r w:rsidRPr="00913284">
        <w:rPr>
          <w:rFonts w:ascii="Garamond" w:hAnsi="Garamond" w:cs="Arial"/>
          <w:sz w:val="24"/>
          <w:szCs w:val="24"/>
          <w:lang w:eastAsia="pt-PT"/>
        </w:rPr>
        <w:t xml:space="preserve"> O REGISTRAR obriga-se a:</w:t>
      </w:r>
    </w:p>
    <w:p w:rsidR="00A31553" w:rsidRPr="00913284" w:rsidRDefault="00A31553" w:rsidP="00A31553">
      <w:pPr>
        <w:pStyle w:val="PlainText"/>
        <w:numPr>
          <w:ilvl w:val="0"/>
          <w:numId w:val="18"/>
        </w:numPr>
        <w:spacing w:line="36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pt-PT"/>
        </w:rPr>
      </w:pPr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 xml:space="preserve">Estabelecer e disponibilizar aos </w:t>
      </w:r>
      <w:proofErr w:type="spellStart"/>
      <w:r w:rsidRPr="00913284">
        <w:rPr>
          <w:rFonts w:ascii="Garamond" w:eastAsia="Times New Roman" w:hAnsi="Garamond" w:cs="Arial"/>
          <w:i/>
          <w:sz w:val="24"/>
          <w:szCs w:val="24"/>
          <w:lang w:eastAsia="pt-PT"/>
        </w:rPr>
        <w:t>registran</w:t>
      </w:r>
      <w:r w:rsidR="00FC26E3" w:rsidRPr="00913284">
        <w:rPr>
          <w:rFonts w:ascii="Garamond" w:eastAsia="Times New Roman" w:hAnsi="Garamond" w:cs="Arial"/>
          <w:i/>
          <w:sz w:val="24"/>
          <w:szCs w:val="24"/>
          <w:lang w:eastAsia="pt-PT"/>
        </w:rPr>
        <w:t>t</w:t>
      </w:r>
      <w:r w:rsidRPr="00913284">
        <w:rPr>
          <w:rFonts w:ascii="Garamond" w:eastAsia="Times New Roman" w:hAnsi="Garamond" w:cs="Arial"/>
          <w:i/>
          <w:sz w:val="24"/>
          <w:szCs w:val="24"/>
          <w:lang w:eastAsia="pt-PT"/>
        </w:rPr>
        <w:t>s</w:t>
      </w:r>
      <w:proofErr w:type="spellEnd"/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 xml:space="preserve"> </w:t>
      </w:r>
      <w:proofErr w:type="gramStart"/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>de .</w:t>
      </w:r>
      <w:proofErr w:type="spellStart"/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>gw</w:t>
      </w:r>
      <w:proofErr w:type="spellEnd"/>
      <w:proofErr w:type="gramEnd"/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 xml:space="preserve"> um pacote de serviços e respetivas infraestruturas técnicas que, nomeadamente,  viabilizem a disponibilização online de um website associado ao registo do um determinado nome de  domínio .</w:t>
      </w:r>
      <w:proofErr w:type="gramStart"/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>sob</w:t>
      </w:r>
      <w:proofErr w:type="gramEnd"/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 xml:space="preserve"> este ccTLD;</w:t>
      </w:r>
    </w:p>
    <w:p w:rsidR="00A31553" w:rsidRPr="00913284" w:rsidRDefault="00A31553" w:rsidP="00740DA4">
      <w:pPr>
        <w:pStyle w:val="PlainText"/>
        <w:numPr>
          <w:ilvl w:val="0"/>
          <w:numId w:val="18"/>
        </w:numPr>
        <w:spacing w:line="36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pt-PT"/>
        </w:rPr>
      </w:pPr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 xml:space="preserve">Fixar um preço competitivo para o pacote identificado na alínea anterior e que, por esse facto, seja mobilizador </w:t>
      </w:r>
      <w:r w:rsidR="00FC26E3" w:rsidRPr="00913284">
        <w:rPr>
          <w:rFonts w:ascii="Garamond" w:eastAsia="Times New Roman" w:hAnsi="Garamond" w:cs="Arial"/>
          <w:sz w:val="24"/>
          <w:szCs w:val="24"/>
          <w:lang w:eastAsia="pt-PT"/>
        </w:rPr>
        <w:t xml:space="preserve">e apelativo </w:t>
      </w:r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 xml:space="preserve">para a comunidade Internet </w:t>
      </w:r>
      <w:proofErr w:type="gramStart"/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>de .</w:t>
      </w:r>
      <w:proofErr w:type="spellStart"/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>gw</w:t>
      </w:r>
      <w:proofErr w:type="spellEnd"/>
      <w:proofErr w:type="gramEnd"/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>;</w:t>
      </w:r>
    </w:p>
    <w:p w:rsidR="00740DA4" w:rsidRPr="00913284" w:rsidRDefault="00740DA4" w:rsidP="00740DA4">
      <w:pPr>
        <w:pStyle w:val="PlainText"/>
        <w:numPr>
          <w:ilvl w:val="0"/>
          <w:numId w:val="18"/>
        </w:numPr>
        <w:spacing w:line="36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pt-PT"/>
        </w:rPr>
      </w:pPr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 xml:space="preserve">Zelar pela correta aplicação dos termos e condições vertidos no Regulamento de registo de domínios </w:t>
      </w:r>
      <w:proofErr w:type="gramStart"/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>de .</w:t>
      </w:r>
      <w:proofErr w:type="spellStart"/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>gw</w:t>
      </w:r>
      <w:proofErr w:type="spellEnd"/>
      <w:proofErr w:type="gramEnd"/>
      <w:r w:rsidRPr="00913284">
        <w:rPr>
          <w:rFonts w:ascii="Garamond" w:eastAsia="Times New Roman" w:hAnsi="Garamond" w:cs="Arial"/>
          <w:sz w:val="24"/>
          <w:szCs w:val="24"/>
          <w:lang w:eastAsia="pt-PT"/>
        </w:rPr>
        <w:t>;</w:t>
      </w:r>
    </w:p>
    <w:p w:rsidR="00740DA4" w:rsidRPr="00913284" w:rsidRDefault="00740DA4" w:rsidP="00740DA4">
      <w:pPr>
        <w:pStyle w:val="BodyText2"/>
        <w:numPr>
          <w:ilvl w:val="0"/>
          <w:numId w:val="18"/>
        </w:numPr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t xml:space="preserve">Gerir de </w:t>
      </w:r>
      <w:r w:rsidR="001D1BED" w:rsidRPr="00913284">
        <w:rPr>
          <w:rFonts w:ascii="Garamond" w:hAnsi="Garamond" w:cs="Arial"/>
          <w:sz w:val="24"/>
          <w:szCs w:val="24"/>
          <w:lang w:eastAsia="pt-PT"/>
        </w:rPr>
        <w:t xml:space="preserve">acordo com a lei, princípios e procedimentos aplicáveis </w:t>
      </w:r>
      <w:r w:rsidRPr="00913284">
        <w:rPr>
          <w:rFonts w:ascii="Garamond" w:hAnsi="Garamond" w:cs="Arial"/>
          <w:sz w:val="24"/>
          <w:szCs w:val="24"/>
          <w:lang w:eastAsia="pt-PT"/>
        </w:rPr>
        <w:t>os domínios de que seja responsável, nomeadamente fazendo garantir a veracidade e atualização dos contactos e dados que estejam associados a estes domínios;</w:t>
      </w:r>
    </w:p>
    <w:p w:rsidR="006E66F2" w:rsidRPr="00913284" w:rsidRDefault="006E66F2" w:rsidP="00BC4D76">
      <w:pPr>
        <w:pStyle w:val="BodyText2"/>
        <w:numPr>
          <w:ilvl w:val="0"/>
          <w:numId w:val="18"/>
        </w:numPr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t>Sempre que tal lhe for expressamente solicitado, facultar à ARN</w:t>
      </w:r>
      <w:r w:rsidR="00BC4D76" w:rsidRPr="00913284">
        <w:rPr>
          <w:rFonts w:ascii="Garamond" w:hAnsi="Garamond" w:cs="Arial"/>
          <w:sz w:val="24"/>
          <w:szCs w:val="24"/>
          <w:lang w:eastAsia="pt-PT"/>
        </w:rPr>
        <w:t>, ou com outra entidade por esta formalmente designada para o efeito,</w:t>
      </w:r>
      <w:r w:rsidRPr="00913284">
        <w:rPr>
          <w:rFonts w:ascii="Garamond" w:hAnsi="Garamond" w:cs="Arial"/>
          <w:sz w:val="24"/>
          <w:szCs w:val="24"/>
          <w:lang w:eastAsia="pt-PT"/>
        </w:rPr>
        <w:t xml:space="preserve"> a documentação prevista no n.º 2 do artigo 14.º do Regulamento de Registo </w:t>
      </w:r>
      <w:proofErr w:type="gramStart"/>
      <w:r w:rsidRPr="00913284">
        <w:rPr>
          <w:rFonts w:ascii="Garamond" w:hAnsi="Garamond" w:cs="Arial"/>
          <w:sz w:val="24"/>
          <w:szCs w:val="24"/>
          <w:lang w:eastAsia="pt-PT"/>
        </w:rPr>
        <w:t>de .</w:t>
      </w:r>
      <w:proofErr w:type="gramEnd"/>
      <w:r w:rsidRPr="00913284">
        <w:rPr>
          <w:rFonts w:ascii="Garamond" w:hAnsi="Garamond" w:cs="Arial"/>
          <w:sz w:val="24"/>
          <w:szCs w:val="24"/>
          <w:lang w:eastAsia="pt-PT"/>
        </w:rPr>
        <w:t>GW;</w:t>
      </w:r>
    </w:p>
    <w:p w:rsidR="00DB69EF" w:rsidRPr="00913284" w:rsidRDefault="00A31553" w:rsidP="004555E5">
      <w:pPr>
        <w:pStyle w:val="BodyText2"/>
        <w:numPr>
          <w:ilvl w:val="0"/>
          <w:numId w:val="18"/>
        </w:numPr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lastRenderedPageBreak/>
        <w:t>Atuar de forma a promover o crescimento do número de registos sob a sua gestão garantindo, como requisito mínimo, a observância dos pressupostos que estiveram na origem da atribuição do presente protocolo;</w:t>
      </w:r>
      <w:r w:rsidR="00DB69EF"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</w:p>
    <w:p w:rsidR="00DB69EF" w:rsidRPr="00913284" w:rsidRDefault="00A31553" w:rsidP="00BC4D76">
      <w:pPr>
        <w:pStyle w:val="BodyText2"/>
        <w:numPr>
          <w:ilvl w:val="0"/>
          <w:numId w:val="18"/>
        </w:numPr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t xml:space="preserve">Durante a vigência do presente Protocolo e após a sua cessação, manter confidencialidade de todos os dossiers, arquivos, documentos, dados e informações obtidos em virtude da sua relação com </w:t>
      </w:r>
      <w:proofErr w:type="gramStart"/>
      <w:r w:rsidRPr="00913284">
        <w:rPr>
          <w:rFonts w:ascii="Garamond" w:hAnsi="Garamond" w:cs="Arial"/>
          <w:sz w:val="24"/>
          <w:szCs w:val="24"/>
          <w:lang w:eastAsia="pt-PT"/>
        </w:rPr>
        <w:t xml:space="preserve">a </w:t>
      </w:r>
      <w:r w:rsidR="00DB69EF" w:rsidRPr="00913284">
        <w:rPr>
          <w:rFonts w:ascii="Garamond" w:hAnsi="Garamond" w:cs="Arial"/>
          <w:sz w:val="24"/>
          <w:szCs w:val="24"/>
          <w:lang w:eastAsia="pt-PT"/>
        </w:rPr>
        <w:t>ARN</w:t>
      </w:r>
      <w:proofErr w:type="gramEnd"/>
      <w:r w:rsidR="00BC4D76" w:rsidRPr="00913284">
        <w:rPr>
          <w:rFonts w:ascii="Garamond" w:hAnsi="Garamond" w:cs="Arial"/>
          <w:sz w:val="24"/>
          <w:szCs w:val="24"/>
          <w:lang w:eastAsia="pt-PT"/>
        </w:rPr>
        <w:t>, ou com outra entidade por esta formalmente designada para o efeito</w:t>
      </w:r>
      <w:r w:rsidR="00DB69EF" w:rsidRPr="00913284">
        <w:rPr>
          <w:rFonts w:ascii="Garamond" w:hAnsi="Garamond" w:cs="Arial"/>
          <w:sz w:val="24"/>
          <w:szCs w:val="24"/>
          <w:lang w:eastAsia="pt-PT"/>
        </w:rPr>
        <w:t>.</w:t>
      </w:r>
    </w:p>
    <w:p w:rsidR="00233870" w:rsidRPr="00913284" w:rsidRDefault="00233870" w:rsidP="00233870">
      <w:pPr>
        <w:pStyle w:val="BodyText2"/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b/>
          <w:sz w:val="24"/>
          <w:szCs w:val="24"/>
          <w:lang w:eastAsia="pt-PT"/>
        </w:rPr>
        <w:t xml:space="preserve">3. </w:t>
      </w:r>
      <w:r w:rsidRPr="00913284">
        <w:rPr>
          <w:rFonts w:ascii="Garamond" w:hAnsi="Garamond" w:cs="Arial"/>
          <w:sz w:val="24"/>
          <w:szCs w:val="24"/>
          <w:lang w:eastAsia="pt-PT"/>
        </w:rPr>
        <w:t>Anualmente, ou quando tal se afigure necessário, o REGISTRAR poderá ser auditado pel</w:t>
      </w:r>
      <w:r w:rsidR="00753111" w:rsidRPr="00913284">
        <w:rPr>
          <w:rFonts w:ascii="Garamond" w:hAnsi="Garamond" w:cs="Arial"/>
          <w:sz w:val="24"/>
          <w:szCs w:val="24"/>
          <w:lang w:eastAsia="pt-PT"/>
        </w:rPr>
        <w:t>a</w:t>
      </w:r>
      <w:r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r w:rsidR="00753111" w:rsidRPr="00913284">
        <w:rPr>
          <w:rFonts w:ascii="Garamond" w:hAnsi="Garamond" w:cs="Arial"/>
          <w:sz w:val="24"/>
          <w:szCs w:val="24"/>
          <w:lang w:eastAsia="pt-PT"/>
        </w:rPr>
        <w:t>ARN</w:t>
      </w:r>
      <w:r w:rsidRPr="00913284">
        <w:rPr>
          <w:rFonts w:ascii="Garamond" w:hAnsi="Garamond" w:cs="Arial"/>
          <w:sz w:val="24"/>
          <w:szCs w:val="24"/>
          <w:lang w:eastAsia="pt-PT"/>
        </w:rPr>
        <w:t>, ou por entidade devidamente credenciada para o efeito por esta, no sentido de avaliar a verificação do cumprimentos das obrigações assumidas ao abrigo do presente Protocolo.</w:t>
      </w:r>
    </w:p>
    <w:p w:rsidR="00181A03" w:rsidRPr="00913284" w:rsidRDefault="00181A03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</w:p>
    <w:p w:rsidR="00181A03" w:rsidRPr="00913284" w:rsidRDefault="00181A03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 xml:space="preserve">CLÁUSULA </w:t>
      </w:r>
      <w:r w:rsidR="00753111" w:rsidRPr="00913284">
        <w:rPr>
          <w:rFonts w:ascii="Garamond" w:hAnsi="Garamond" w:cs="Arial"/>
          <w:b/>
          <w:sz w:val="24"/>
          <w:szCs w:val="24"/>
        </w:rPr>
        <w:t>TERCEIRA</w:t>
      </w:r>
    </w:p>
    <w:p w:rsidR="005D2F0D" w:rsidRPr="00913284" w:rsidRDefault="00181A03" w:rsidP="005D2F0D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>(</w:t>
      </w:r>
      <w:r w:rsidR="00C83DD0" w:rsidRPr="00913284">
        <w:rPr>
          <w:rFonts w:ascii="Garamond" w:hAnsi="Garamond" w:cs="Arial"/>
          <w:b/>
          <w:sz w:val="24"/>
          <w:szCs w:val="24"/>
        </w:rPr>
        <w:t>Pagamentos</w:t>
      </w:r>
      <w:r w:rsidR="00902A08" w:rsidRPr="00913284">
        <w:rPr>
          <w:rFonts w:ascii="Garamond" w:hAnsi="Garamond" w:cs="Arial"/>
          <w:b/>
          <w:sz w:val="24"/>
          <w:szCs w:val="24"/>
        </w:rPr>
        <w:t>/Faturação</w:t>
      </w:r>
      <w:r w:rsidRPr="00913284">
        <w:rPr>
          <w:rFonts w:ascii="Garamond" w:hAnsi="Garamond" w:cs="Arial"/>
          <w:b/>
          <w:sz w:val="24"/>
          <w:szCs w:val="24"/>
        </w:rPr>
        <w:t>)</w:t>
      </w:r>
    </w:p>
    <w:p w:rsidR="004F5D24" w:rsidRPr="00913284" w:rsidRDefault="00DF6970" w:rsidP="006F61EC">
      <w:pPr>
        <w:pStyle w:val="BodyText2"/>
        <w:rPr>
          <w:rFonts w:ascii="Garamond" w:hAnsi="Garamond" w:cs="Arial"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>1.</w:t>
      </w:r>
      <w:r w:rsidRPr="00913284">
        <w:rPr>
          <w:rFonts w:ascii="Garamond" w:hAnsi="Garamond" w:cs="Arial"/>
          <w:sz w:val="24"/>
          <w:szCs w:val="24"/>
        </w:rPr>
        <w:t xml:space="preserve"> </w:t>
      </w:r>
      <w:r w:rsidR="00FC26E3" w:rsidRPr="00913284">
        <w:rPr>
          <w:rFonts w:ascii="Garamond" w:hAnsi="Garamond" w:cs="Arial"/>
          <w:sz w:val="24"/>
          <w:szCs w:val="24"/>
        </w:rPr>
        <w:t xml:space="preserve">O REGISTRAR </w:t>
      </w:r>
      <w:r w:rsidR="006F61EC" w:rsidRPr="00913284">
        <w:rPr>
          <w:rFonts w:ascii="Garamond" w:hAnsi="Garamond" w:cs="Arial"/>
          <w:sz w:val="24"/>
          <w:szCs w:val="24"/>
        </w:rPr>
        <w:t xml:space="preserve">será faturado quadrimestralmente relativamente aos domínios </w:t>
      </w:r>
      <w:r w:rsidR="006A418F" w:rsidRPr="00913284">
        <w:rPr>
          <w:rFonts w:ascii="Garamond" w:hAnsi="Garamond" w:cs="Arial"/>
          <w:sz w:val="24"/>
          <w:szCs w:val="24"/>
        </w:rPr>
        <w:t xml:space="preserve">registados/renovados no quadrimestre findo. </w:t>
      </w:r>
    </w:p>
    <w:p w:rsidR="006A418F" w:rsidRPr="00913284" w:rsidRDefault="006A418F" w:rsidP="006F61EC">
      <w:pPr>
        <w:pStyle w:val="BodyText2"/>
        <w:rPr>
          <w:rFonts w:ascii="Garamond" w:hAnsi="Garamond" w:cs="Arial"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>2</w:t>
      </w:r>
      <w:r w:rsidRPr="00913284">
        <w:rPr>
          <w:rFonts w:ascii="Garamond" w:hAnsi="Garamond" w:cs="Arial"/>
          <w:sz w:val="24"/>
          <w:szCs w:val="24"/>
        </w:rPr>
        <w:t>. A fatura será emitida em Euros ao câmbio</w:t>
      </w:r>
      <w:r w:rsidR="00BC4D76" w:rsidRPr="00913284">
        <w:rPr>
          <w:rFonts w:ascii="Garamond" w:hAnsi="Garamond" w:cs="Arial"/>
          <w:sz w:val="24"/>
          <w:szCs w:val="24"/>
        </w:rPr>
        <w:t xml:space="preserve"> oficial vigente</w:t>
      </w:r>
      <w:r w:rsidRPr="00913284">
        <w:rPr>
          <w:rFonts w:ascii="Garamond" w:hAnsi="Garamond" w:cs="Arial"/>
          <w:sz w:val="24"/>
          <w:szCs w:val="24"/>
        </w:rPr>
        <w:t xml:space="preserve"> à data da mesma</w:t>
      </w:r>
      <w:r w:rsidR="00BC4D76" w:rsidRPr="00913284">
        <w:rPr>
          <w:rFonts w:ascii="Garamond" w:hAnsi="Garamond" w:cs="Arial"/>
          <w:sz w:val="24"/>
          <w:szCs w:val="24"/>
        </w:rPr>
        <w:t>, o qual incidirá sobre os preços</w:t>
      </w:r>
      <w:r w:rsidR="00992318" w:rsidRPr="00913284">
        <w:rPr>
          <w:rFonts w:ascii="Garamond" w:hAnsi="Garamond" w:cs="Arial"/>
          <w:sz w:val="24"/>
          <w:szCs w:val="24"/>
        </w:rPr>
        <w:t xml:space="preserve"> unitários</w:t>
      </w:r>
      <w:r w:rsidR="00BC4D76" w:rsidRPr="00913284">
        <w:rPr>
          <w:rFonts w:ascii="Garamond" w:hAnsi="Garamond" w:cs="Arial"/>
          <w:sz w:val="24"/>
          <w:szCs w:val="24"/>
        </w:rPr>
        <w:t xml:space="preserve"> divulgados em www.nic.</w:t>
      </w:r>
      <w:proofErr w:type="gramStart"/>
      <w:r w:rsidR="00BC4D76" w:rsidRPr="00913284">
        <w:rPr>
          <w:rFonts w:ascii="Garamond" w:hAnsi="Garamond" w:cs="Arial"/>
          <w:sz w:val="24"/>
          <w:szCs w:val="24"/>
        </w:rPr>
        <w:t xml:space="preserve">gw </w:t>
      </w:r>
      <w:r w:rsidRPr="00913284">
        <w:rPr>
          <w:rFonts w:ascii="Garamond" w:hAnsi="Garamond" w:cs="Arial"/>
          <w:sz w:val="24"/>
          <w:szCs w:val="24"/>
        </w:rPr>
        <w:t>.</w:t>
      </w:r>
      <w:proofErr w:type="gramEnd"/>
    </w:p>
    <w:p w:rsidR="00063456" w:rsidRPr="00913284" w:rsidRDefault="00557327" w:rsidP="00352DE6">
      <w:pPr>
        <w:pStyle w:val="BodyText2"/>
        <w:rPr>
          <w:rFonts w:ascii="Garamond" w:hAnsi="Garamond" w:cs="Arial"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>3.</w:t>
      </w:r>
      <w:r w:rsidRPr="00913284">
        <w:rPr>
          <w:rFonts w:ascii="Garamond" w:hAnsi="Garamond" w:cs="Arial"/>
          <w:sz w:val="24"/>
          <w:szCs w:val="24"/>
        </w:rPr>
        <w:t xml:space="preserve"> </w:t>
      </w:r>
      <w:r w:rsidR="006A418F" w:rsidRPr="00913284">
        <w:rPr>
          <w:rFonts w:ascii="Garamond" w:hAnsi="Garamond" w:cs="Arial"/>
          <w:sz w:val="24"/>
          <w:szCs w:val="24"/>
        </w:rPr>
        <w:t>Os pagamentos são efetuados</w:t>
      </w:r>
      <w:r w:rsidR="003E71D5" w:rsidRPr="00913284">
        <w:rPr>
          <w:rFonts w:ascii="Garamond" w:hAnsi="Garamond" w:cs="Arial"/>
          <w:sz w:val="24"/>
          <w:szCs w:val="24"/>
        </w:rPr>
        <w:t xml:space="preserve">, no prazo máximo de </w:t>
      </w:r>
      <w:r w:rsidR="008D762A" w:rsidRPr="00913284">
        <w:rPr>
          <w:rFonts w:ascii="Garamond" w:hAnsi="Garamond" w:cs="Arial"/>
          <w:sz w:val="24"/>
          <w:szCs w:val="24"/>
        </w:rPr>
        <w:t>30</w:t>
      </w:r>
      <w:r w:rsidR="003E71D5" w:rsidRPr="00913284">
        <w:rPr>
          <w:rFonts w:ascii="Garamond" w:hAnsi="Garamond" w:cs="Arial"/>
          <w:sz w:val="24"/>
          <w:szCs w:val="24"/>
        </w:rPr>
        <w:t xml:space="preserve"> </w:t>
      </w:r>
      <w:r w:rsidR="00DA3142" w:rsidRPr="00913284">
        <w:rPr>
          <w:rFonts w:ascii="Garamond" w:hAnsi="Garamond" w:cs="Arial"/>
          <w:sz w:val="24"/>
          <w:szCs w:val="24"/>
        </w:rPr>
        <w:t xml:space="preserve">dias a contar da emissão da fatura identificada no número </w:t>
      </w:r>
      <w:proofErr w:type="gramStart"/>
      <w:r w:rsidR="00DA3142" w:rsidRPr="00913284">
        <w:rPr>
          <w:rFonts w:ascii="Garamond" w:hAnsi="Garamond" w:cs="Arial"/>
          <w:sz w:val="24"/>
          <w:szCs w:val="24"/>
        </w:rPr>
        <w:t xml:space="preserve">anterior, </w:t>
      </w:r>
      <w:r w:rsidR="006A418F" w:rsidRPr="00913284">
        <w:rPr>
          <w:rFonts w:ascii="Garamond" w:hAnsi="Garamond" w:cs="Arial"/>
          <w:sz w:val="24"/>
          <w:szCs w:val="24"/>
        </w:rPr>
        <w:t xml:space="preserve"> por</w:t>
      </w:r>
      <w:proofErr w:type="gramEnd"/>
      <w:r w:rsidR="006A418F" w:rsidRPr="00913284">
        <w:rPr>
          <w:rFonts w:ascii="Garamond" w:hAnsi="Garamond" w:cs="Arial"/>
          <w:sz w:val="24"/>
          <w:szCs w:val="24"/>
        </w:rPr>
        <w:t xml:space="preserve"> transferência bancária </w:t>
      </w:r>
      <w:r w:rsidR="00992318" w:rsidRPr="00913284">
        <w:rPr>
          <w:rFonts w:ascii="Garamond" w:hAnsi="Garamond" w:cs="Arial"/>
          <w:sz w:val="24"/>
          <w:szCs w:val="24"/>
        </w:rPr>
        <w:t xml:space="preserve">a concretizar considerando </w:t>
      </w:r>
      <w:r w:rsidR="006A418F" w:rsidRPr="00913284">
        <w:rPr>
          <w:rFonts w:ascii="Garamond" w:hAnsi="Garamond" w:cs="Arial"/>
          <w:sz w:val="24"/>
          <w:szCs w:val="24"/>
        </w:rPr>
        <w:t xml:space="preserve"> a seguinte informação:</w:t>
      </w:r>
    </w:p>
    <w:p w:rsidR="006A418F" w:rsidRPr="00A07122" w:rsidRDefault="006A418F" w:rsidP="006A418F">
      <w:pPr>
        <w:pStyle w:val="BodyText2"/>
        <w:jc w:val="center"/>
        <w:rPr>
          <w:rFonts w:ascii="Garamond" w:hAnsi="Garamond" w:cs="Arial"/>
          <w:b/>
          <w:sz w:val="24"/>
          <w:szCs w:val="24"/>
          <w:lang w:val="en-US"/>
        </w:rPr>
      </w:pPr>
      <w:r w:rsidRPr="00A07122">
        <w:rPr>
          <w:rFonts w:ascii="Garamond" w:hAnsi="Garamond" w:cs="Arial"/>
          <w:b/>
          <w:sz w:val="24"/>
          <w:szCs w:val="24"/>
          <w:lang w:val="en-US"/>
        </w:rPr>
        <w:t>DNS.PT</w:t>
      </w:r>
    </w:p>
    <w:p w:rsidR="006A418F" w:rsidRPr="00A07122" w:rsidRDefault="006A418F" w:rsidP="006A418F">
      <w:pPr>
        <w:pStyle w:val="BodyText2"/>
        <w:jc w:val="center"/>
        <w:rPr>
          <w:rFonts w:ascii="Garamond" w:hAnsi="Garamond" w:cs="Arial"/>
          <w:b/>
          <w:sz w:val="24"/>
          <w:szCs w:val="24"/>
          <w:lang w:val="en-US"/>
        </w:rPr>
      </w:pPr>
      <w:r w:rsidRPr="00A07122">
        <w:rPr>
          <w:rFonts w:ascii="Garamond" w:hAnsi="Garamond" w:cs="Arial"/>
          <w:b/>
          <w:sz w:val="24"/>
          <w:szCs w:val="24"/>
          <w:lang w:val="en-US"/>
        </w:rPr>
        <w:t>NIB: 0010 0000 52339310001 65</w:t>
      </w:r>
    </w:p>
    <w:p w:rsidR="006A418F" w:rsidRPr="00A07122" w:rsidRDefault="006A418F" w:rsidP="006A418F">
      <w:pPr>
        <w:pStyle w:val="BodyText2"/>
        <w:jc w:val="center"/>
        <w:rPr>
          <w:rFonts w:ascii="Garamond" w:hAnsi="Garamond" w:cs="Arial"/>
          <w:b/>
          <w:sz w:val="24"/>
          <w:szCs w:val="24"/>
          <w:lang w:val="en-US"/>
        </w:rPr>
      </w:pPr>
      <w:r w:rsidRPr="00A07122">
        <w:rPr>
          <w:rFonts w:ascii="Garamond" w:hAnsi="Garamond" w:cs="Arial"/>
          <w:b/>
          <w:sz w:val="24"/>
          <w:szCs w:val="24"/>
          <w:lang w:val="en-US"/>
        </w:rPr>
        <w:t>IBAN: PT50 0010 0000 5233 9310 0016 5</w:t>
      </w:r>
    </w:p>
    <w:p w:rsidR="00181A03" w:rsidRPr="00A07122" w:rsidRDefault="00181A03" w:rsidP="00181A03">
      <w:pPr>
        <w:pStyle w:val="BodyText2"/>
        <w:jc w:val="center"/>
        <w:rPr>
          <w:rFonts w:ascii="Garamond" w:hAnsi="Garamond"/>
          <w:b/>
          <w:sz w:val="24"/>
          <w:szCs w:val="24"/>
          <w:lang w:val="en-US"/>
        </w:rPr>
      </w:pPr>
    </w:p>
    <w:p w:rsidR="00181A03" w:rsidRPr="00913284" w:rsidRDefault="00181A03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 xml:space="preserve">CLÁUSULA </w:t>
      </w:r>
      <w:r w:rsidR="00753111" w:rsidRPr="00913284">
        <w:rPr>
          <w:rFonts w:ascii="Garamond" w:hAnsi="Garamond" w:cs="Arial"/>
          <w:b/>
          <w:sz w:val="24"/>
          <w:szCs w:val="24"/>
        </w:rPr>
        <w:t>QUARTA</w:t>
      </w:r>
    </w:p>
    <w:p w:rsidR="008737D6" w:rsidRPr="00913284" w:rsidRDefault="008737D6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>(Contactos)</w:t>
      </w:r>
    </w:p>
    <w:p w:rsidR="008737D6" w:rsidRDefault="00876554" w:rsidP="00913284">
      <w:pPr>
        <w:pStyle w:val="BodyText2"/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t>Todas as comunicações a realizar ao abrigo do presente Protocolo devem ser realizadas para os contactos identificados no Anexo I ao presente Protocolo, e que dele faz parte integrante.</w:t>
      </w:r>
    </w:p>
    <w:p w:rsidR="00913284" w:rsidRDefault="00913284" w:rsidP="00913284">
      <w:pPr>
        <w:pStyle w:val="BodyText2"/>
        <w:rPr>
          <w:rFonts w:ascii="Garamond" w:hAnsi="Garamond" w:cs="Arial"/>
          <w:sz w:val="24"/>
          <w:szCs w:val="24"/>
          <w:lang w:eastAsia="pt-PT"/>
        </w:rPr>
      </w:pPr>
    </w:p>
    <w:p w:rsidR="00913284" w:rsidRPr="00913284" w:rsidRDefault="00913284" w:rsidP="00913284">
      <w:pPr>
        <w:pStyle w:val="BodyText2"/>
        <w:rPr>
          <w:rFonts w:ascii="Garamond" w:hAnsi="Garamond" w:cs="Arial"/>
          <w:sz w:val="24"/>
          <w:szCs w:val="24"/>
          <w:lang w:eastAsia="pt-PT"/>
        </w:rPr>
      </w:pPr>
    </w:p>
    <w:p w:rsidR="00876554" w:rsidRPr="00913284" w:rsidRDefault="00876554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lastRenderedPageBreak/>
        <w:t>CLÁUSULA QUINTA</w:t>
      </w:r>
    </w:p>
    <w:p w:rsidR="00181A03" w:rsidRPr="00913284" w:rsidRDefault="00181A03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>(Incumprimento e Rescisão)</w:t>
      </w:r>
    </w:p>
    <w:p w:rsidR="00181A03" w:rsidRPr="00913284" w:rsidRDefault="00181A03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b/>
          <w:sz w:val="24"/>
          <w:szCs w:val="24"/>
          <w:lang w:eastAsia="pt-PT"/>
        </w:rPr>
        <w:t>1.</w:t>
      </w:r>
      <w:r w:rsidRPr="00913284">
        <w:rPr>
          <w:rFonts w:ascii="Garamond" w:hAnsi="Garamond" w:cs="Arial"/>
          <w:sz w:val="24"/>
          <w:szCs w:val="24"/>
          <w:lang w:eastAsia="pt-PT"/>
        </w:rPr>
        <w:t xml:space="preserve"> O incumprimento por parte do </w:t>
      </w:r>
      <w:r w:rsidR="00C45296" w:rsidRPr="00913284">
        <w:rPr>
          <w:rFonts w:ascii="Garamond" w:hAnsi="Garamond" w:cs="Arial"/>
          <w:sz w:val="24"/>
          <w:szCs w:val="24"/>
          <w:lang w:eastAsia="pt-PT"/>
        </w:rPr>
        <w:t>REGISTRAR</w:t>
      </w:r>
      <w:r w:rsidR="00E549E9" w:rsidRPr="00913284">
        <w:rPr>
          <w:rFonts w:ascii="Garamond" w:hAnsi="Garamond" w:cs="Arial"/>
          <w:sz w:val="24"/>
          <w:szCs w:val="24"/>
          <w:lang w:eastAsia="pt-PT"/>
        </w:rPr>
        <w:t xml:space="preserve"> de uma ou várias</w:t>
      </w:r>
      <w:r w:rsidRPr="00913284">
        <w:rPr>
          <w:rFonts w:ascii="Garamond" w:hAnsi="Garamond" w:cs="Arial"/>
          <w:sz w:val="24"/>
          <w:szCs w:val="24"/>
          <w:lang w:eastAsia="pt-PT"/>
        </w:rPr>
        <w:t xml:space="preserve"> disposições </w:t>
      </w:r>
      <w:r w:rsidR="00622419" w:rsidRPr="00913284">
        <w:rPr>
          <w:rFonts w:ascii="Garamond" w:hAnsi="Garamond" w:cs="Arial"/>
          <w:sz w:val="24"/>
          <w:szCs w:val="24"/>
          <w:lang w:eastAsia="pt-PT"/>
        </w:rPr>
        <w:t>do</w:t>
      </w:r>
      <w:r w:rsidR="009E4295" w:rsidRPr="00913284">
        <w:rPr>
          <w:rFonts w:ascii="Garamond" w:hAnsi="Garamond" w:cs="Arial"/>
          <w:sz w:val="24"/>
          <w:szCs w:val="24"/>
          <w:lang w:eastAsia="pt-PT"/>
        </w:rPr>
        <w:t xml:space="preserve"> presente</w:t>
      </w:r>
      <w:r w:rsidR="00C45296" w:rsidRPr="00913284">
        <w:rPr>
          <w:rFonts w:ascii="Garamond" w:hAnsi="Garamond" w:cs="Arial"/>
          <w:sz w:val="24"/>
          <w:szCs w:val="24"/>
          <w:lang w:eastAsia="pt-PT"/>
        </w:rPr>
        <w:t xml:space="preserve"> Protocolo </w:t>
      </w:r>
      <w:r w:rsidRPr="00913284">
        <w:rPr>
          <w:rFonts w:ascii="Garamond" w:hAnsi="Garamond" w:cs="Arial"/>
          <w:sz w:val="24"/>
          <w:szCs w:val="24"/>
          <w:lang w:eastAsia="pt-PT"/>
        </w:rPr>
        <w:t xml:space="preserve">importa a perda </w:t>
      </w:r>
      <w:r w:rsidR="009E4295" w:rsidRPr="00913284">
        <w:rPr>
          <w:rFonts w:ascii="Garamond" w:hAnsi="Garamond" w:cs="Arial"/>
          <w:sz w:val="24"/>
          <w:szCs w:val="24"/>
          <w:lang w:eastAsia="pt-PT"/>
        </w:rPr>
        <w:t xml:space="preserve">imediata </w:t>
      </w:r>
      <w:r w:rsidRPr="00913284">
        <w:rPr>
          <w:rFonts w:ascii="Garamond" w:hAnsi="Garamond" w:cs="Arial"/>
          <w:sz w:val="24"/>
          <w:szCs w:val="24"/>
          <w:lang w:eastAsia="pt-PT"/>
        </w:rPr>
        <w:t>deste Estatuto, não podendo o mesmo ser concedido à mesma entidade no prazo de um ano a contar da data da comunicação deste facto, a qual é feita através de carta registada com aviso de receção</w:t>
      </w:r>
      <w:r w:rsidR="00450D58" w:rsidRPr="00913284">
        <w:rPr>
          <w:rFonts w:ascii="Garamond" w:hAnsi="Garamond" w:cs="Arial"/>
          <w:sz w:val="24"/>
          <w:szCs w:val="24"/>
          <w:lang w:eastAsia="pt-PT"/>
        </w:rPr>
        <w:t>.</w:t>
      </w:r>
    </w:p>
    <w:p w:rsidR="00181A03" w:rsidRPr="00913284" w:rsidRDefault="009E4295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b/>
          <w:sz w:val="24"/>
          <w:szCs w:val="24"/>
          <w:lang w:eastAsia="pt-PT"/>
        </w:rPr>
        <w:t>2.</w:t>
      </w:r>
      <w:r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 xml:space="preserve">Para efeitos do disposto nesta </w:t>
      </w:r>
      <w:r w:rsidR="000C3D6A" w:rsidRPr="00913284">
        <w:rPr>
          <w:rFonts w:ascii="Garamond" w:hAnsi="Garamond" w:cs="Arial"/>
          <w:sz w:val="24"/>
          <w:szCs w:val="24"/>
          <w:lang w:eastAsia="pt-PT"/>
        </w:rPr>
        <w:t>Cláusula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 xml:space="preserve">, considera-se notificado o REGISTRAR através da carta enviada ao contacto </w:t>
      </w:r>
      <w:r w:rsidRPr="00913284">
        <w:rPr>
          <w:rFonts w:ascii="Garamond" w:hAnsi="Garamond" w:cs="Arial"/>
          <w:sz w:val="24"/>
          <w:szCs w:val="24"/>
          <w:lang w:eastAsia="pt-PT"/>
        </w:rPr>
        <w:t>identificado no anexo ao presente protocolo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>.</w:t>
      </w:r>
    </w:p>
    <w:p w:rsidR="00181A03" w:rsidRPr="00913284" w:rsidRDefault="009E4295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b/>
          <w:sz w:val="24"/>
          <w:szCs w:val="24"/>
          <w:lang w:eastAsia="pt-PT"/>
        </w:rPr>
        <w:t>3</w:t>
      </w:r>
      <w:r w:rsidR="00181A03" w:rsidRPr="00913284">
        <w:rPr>
          <w:rFonts w:ascii="Garamond" w:hAnsi="Garamond" w:cs="Arial"/>
          <w:b/>
          <w:sz w:val="24"/>
          <w:szCs w:val="24"/>
          <w:lang w:eastAsia="pt-PT"/>
        </w:rPr>
        <w:t>.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 xml:space="preserve"> Em consequência do incumprimento</w:t>
      </w:r>
      <w:r w:rsidR="000C3D6A" w:rsidRPr="00913284">
        <w:rPr>
          <w:rFonts w:ascii="Garamond" w:hAnsi="Garamond" w:cs="Arial"/>
          <w:sz w:val="24"/>
          <w:szCs w:val="24"/>
          <w:lang w:eastAsia="pt-PT"/>
        </w:rPr>
        <w:t xml:space="preserve"> previsto no n.º 1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 xml:space="preserve"> reserva-se a parte não faltosa a faculdade de rescindir </w:t>
      </w:r>
      <w:r w:rsidR="00622419" w:rsidRPr="00913284">
        <w:rPr>
          <w:rFonts w:ascii="Garamond" w:hAnsi="Garamond" w:cs="Arial"/>
          <w:sz w:val="24"/>
          <w:szCs w:val="24"/>
          <w:lang w:eastAsia="pt-PT"/>
        </w:rPr>
        <w:t>o</w:t>
      </w:r>
      <w:r w:rsidR="00676E7C"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 xml:space="preserve">presente </w:t>
      </w:r>
      <w:r w:rsidR="00622419" w:rsidRPr="00913284">
        <w:rPr>
          <w:rFonts w:ascii="Garamond" w:hAnsi="Garamond" w:cs="Arial"/>
          <w:sz w:val="24"/>
          <w:szCs w:val="24"/>
          <w:lang w:eastAsia="pt-PT"/>
        </w:rPr>
        <w:t>Protocolo.</w:t>
      </w:r>
    </w:p>
    <w:p w:rsidR="000C3D6A" w:rsidRPr="00913284" w:rsidRDefault="009E4295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b/>
          <w:sz w:val="24"/>
          <w:szCs w:val="24"/>
          <w:lang w:eastAsia="pt-PT"/>
        </w:rPr>
        <w:t>4</w:t>
      </w:r>
      <w:r w:rsidR="00181A03" w:rsidRPr="00913284">
        <w:rPr>
          <w:rFonts w:ascii="Garamond" w:hAnsi="Garamond" w:cs="Arial"/>
          <w:b/>
          <w:sz w:val="24"/>
          <w:szCs w:val="24"/>
          <w:lang w:eastAsia="pt-PT"/>
        </w:rPr>
        <w:t>.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 xml:space="preserve"> A intenção de rescisão deverá ser comunicada por carta registada com aviso de receção</w:t>
      </w:r>
      <w:r w:rsidR="000C3D6A" w:rsidRPr="00913284">
        <w:rPr>
          <w:rFonts w:ascii="Garamond" w:hAnsi="Garamond" w:cs="Arial"/>
          <w:sz w:val="24"/>
          <w:szCs w:val="24"/>
          <w:lang w:eastAsia="pt-PT"/>
        </w:rPr>
        <w:t xml:space="preserve"> operando efeitos no prazo de 10 dias após notificação para o efeito.</w:t>
      </w:r>
    </w:p>
    <w:p w:rsidR="00181A03" w:rsidRPr="00913284" w:rsidRDefault="009E4295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b/>
          <w:sz w:val="24"/>
          <w:szCs w:val="24"/>
          <w:lang w:eastAsia="pt-PT"/>
        </w:rPr>
        <w:t>5</w:t>
      </w:r>
      <w:r w:rsidR="000C3D6A" w:rsidRPr="00913284">
        <w:rPr>
          <w:rFonts w:ascii="Garamond" w:hAnsi="Garamond" w:cs="Arial"/>
          <w:b/>
          <w:sz w:val="24"/>
          <w:szCs w:val="24"/>
          <w:lang w:eastAsia="pt-PT"/>
        </w:rPr>
        <w:t>.</w:t>
      </w:r>
      <w:r w:rsidR="000C3D6A"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r w:rsidR="00D16816" w:rsidRPr="00913284">
        <w:rPr>
          <w:rFonts w:ascii="Garamond" w:hAnsi="Garamond" w:cs="Arial"/>
          <w:sz w:val="24"/>
          <w:szCs w:val="24"/>
          <w:lang w:eastAsia="pt-PT"/>
        </w:rPr>
        <w:t>A rescisão do</w:t>
      </w:r>
      <w:r w:rsidR="00504795" w:rsidRPr="00913284">
        <w:rPr>
          <w:rFonts w:ascii="Garamond" w:hAnsi="Garamond" w:cs="Arial"/>
          <w:sz w:val="24"/>
          <w:szCs w:val="24"/>
          <w:lang w:eastAsia="pt-PT"/>
        </w:rPr>
        <w:t xml:space="preserve"> presente </w:t>
      </w:r>
      <w:r w:rsidR="00D16816" w:rsidRPr="00913284">
        <w:rPr>
          <w:rFonts w:ascii="Garamond" w:hAnsi="Garamond" w:cs="Arial"/>
          <w:sz w:val="24"/>
          <w:szCs w:val="24"/>
          <w:lang w:eastAsia="pt-PT"/>
        </w:rPr>
        <w:t>Protocolo</w:t>
      </w:r>
      <w:r w:rsidR="00504795" w:rsidRPr="00913284">
        <w:rPr>
          <w:rFonts w:ascii="Garamond" w:hAnsi="Garamond" w:cs="Arial"/>
          <w:sz w:val="24"/>
          <w:szCs w:val="24"/>
          <w:lang w:eastAsia="pt-PT"/>
        </w:rPr>
        <w:t xml:space="preserve"> não faz cessar ou extinguir as obrigações eventualmen</w:t>
      </w:r>
      <w:r w:rsidRPr="00913284">
        <w:rPr>
          <w:rFonts w:ascii="Garamond" w:hAnsi="Garamond" w:cs="Arial"/>
          <w:sz w:val="24"/>
          <w:szCs w:val="24"/>
          <w:lang w:eastAsia="pt-PT"/>
        </w:rPr>
        <w:t>t</w:t>
      </w:r>
      <w:r w:rsidR="00504795" w:rsidRPr="00913284">
        <w:rPr>
          <w:rFonts w:ascii="Garamond" w:hAnsi="Garamond" w:cs="Arial"/>
          <w:sz w:val="24"/>
          <w:szCs w:val="24"/>
          <w:lang w:eastAsia="pt-PT"/>
        </w:rPr>
        <w:t>e pendentes</w:t>
      </w:r>
      <w:r w:rsidRPr="00913284">
        <w:rPr>
          <w:rFonts w:ascii="Garamond" w:hAnsi="Garamond" w:cs="Arial"/>
          <w:sz w:val="24"/>
          <w:szCs w:val="24"/>
          <w:lang w:eastAsia="pt-PT"/>
        </w:rPr>
        <w:t>.</w:t>
      </w:r>
    </w:p>
    <w:p w:rsidR="00181A03" w:rsidRPr="00913284" w:rsidRDefault="00181A03" w:rsidP="00181A03">
      <w:pPr>
        <w:pStyle w:val="BodyText2"/>
        <w:jc w:val="center"/>
        <w:rPr>
          <w:rFonts w:ascii="Garamond" w:hAnsi="Garamond"/>
          <w:b/>
          <w:sz w:val="24"/>
          <w:szCs w:val="24"/>
        </w:rPr>
      </w:pPr>
    </w:p>
    <w:p w:rsidR="00F81452" w:rsidRPr="00913284" w:rsidRDefault="00F81452" w:rsidP="00181A03">
      <w:pPr>
        <w:pStyle w:val="BodyText2"/>
        <w:jc w:val="center"/>
        <w:rPr>
          <w:rFonts w:ascii="Garamond" w:hAnsi="Garamond"/>
          <w:b/>
          <w:sz w:val="24"/>
          <w:szCs w:val="24"/>
        </w:rPr>
      </w:pPr>
    </w:p>
    <w:p w:rsidR="00181A03" w:rsidRPr="00913284" w:rsidRDefault="00181A03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 xml:space="preserve">CLÁUSULA </w:t>
      </w:r>
      <w:r w:rsidR="00876554" w:rsidRPr="00913284">
        <w:rPr>
          <w:rFonts w:ascii="Garamond" w:hAnsi="Garamond" w:cs="Arial"/>
          <w:b/>
          <w:sz w:val="24"/>
          <w:szCs w:val="24"/>
        </w:rPr>
        <w:t>SEXTA</w:t>
      </w:r>
    </w:p>
    <w:p w:rsidR="00181A03" w:rsidRPr="00913284" w:rsidRDefault="00181A03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>(Alterações)</w:t>
      </w:r>
    </w:p>
    <w:p w:rsidR="00265BAC" w:rsidRPr="00913284" w:rsidRDefault="00181A03" w:rsidP="00265BAC">
      <w:pPr>
        <w:pStyle w:val="BodyText2"/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t xml:space="preserve">Todas as alterações </w:t>
      </w:r>
      <w:r w:rsidR="00D16816" w:rsidRPr="00913284">
        <w:rPr>
          <w:rFonts w:ascii="Garamond" w:hAnsi="Garamond" w:cs="Arial"/>
          <w:sz w:val="24"/>
          <w:szCs w:val="24"/>
          <w:lang w:eastAsia="pt-PT"/>
        </w:rPr>
        <w:t>ao</w:t>
      </w:r>
      <w:r w:rsidR="00676E7C"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r w:rsidRPr="00913284">
        <w:rPr>
          <w:rFonts w:ascii="Garamond" w:hAnsi="Garamond" w:cs="Arial"/>
          <w:sz w:val="24"/>
          <w:szCs w:val="24"/>
          <w:lang w:eastAsia="pt-PT"/>
        </w:rPr>
        <w:t xml:space="preserve">presente </w:t>
      </w:r>
      <w:r w:rsidR="00D16816" w:rsidRPr="00913284">
        <w:rPr>
          <w:rFonts w:ascii="Garamond" w:hAnsi="Garamond" w:cs="Arial"/>
          <w:sz w:val="24"/>
          <w:szCs w:val="24"/>
          <w:lang w:eastAsia="pt-PT"/>
        </w:rPr>
        <w:t>Protocolo</w:t>
      </w:r>
      <w:r w:rsidRPr="00913284">
        <w:rPr>
          <w:rFonts w:ascii="Garamond" w:hAnsi="Garamond" w:cs="Arial"/>
          <w:sz w:val="24"/>
          <w:szCs w:val="24"/>
          <w:lang w:eastAsia="pt-PT"/>
        </w:rPr>
        <w:t>, não expressamente previstas, para serem válidas deverão constar de documento escrito assinado por ambas as partes.</w:t>
      </w:r>
    </w:p>
    <w:p w:rsidR="00265BAC" w:rsidRPr="00913284" w:rsidRDefault="00265BAC" w:rsidP="00876554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</w:p>
    <w:p w:rsidR="00181A03" w:rsidRPr="00913284" w:rsidRDefault="00181A03" w:rsidP="00265BAC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 xml:space="preserve">CLÁUSULA </w:t>
      </w:r>
      <w:r w:rsidR="00753111" w:rsidRPr="00913284">
        <w:rPr>
          <w:rFonts w:ascii="Garamond" w:hAnsi="Garamond" w:cs="Arial"/>
          <w:b/>
          <w:sz w:val="24"/>
          <w:szCs w:val="24"/>
        </w:rPr>
        <w:t>S</w:t>
      </w:r>
      <w:r w:rsidR="00876554" w:rsidRPr="00913284">
        <w:rPr>
          <w:rFonts w:ascii="Garamond" w:hAnsi="Garamond" w:cs="Arial"/>
          <w:b/>
          <w:sz w:val="24"/>
          <w:szCs w:val="24"/>
        </w:rPr>
        <w:t>ÉTIMA</w:t>
      </w:r>
    </w:p>
    <w:p w:rsidR="00181A03" w:rsidRPr="00913284" w:rsidRDefault="00181A03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>(Vigência)</w:t>
      </w:r>
    </w:p>
    <w:p w:rsidR="00181A03" w:rsidRDefault="00D16816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t>O</w:t>
      </w:r>
      <w:r w:rsidR="00676E7C"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 xml:space="preserve">presente </w:t>
      </w:r>
      <w:r w:rsidRPr="00913284">
        <w:rPr>
          <w:rFonts w:ascii="Garamond" w:hAnsi="Garamond" w:cs="Arial"/>
          <w:sz w:val="24"/>
          <w:szCs w:val="24"/>
          <w:lang w:eastAsia="pt-PT"/>
        </w:rPr>
        <w:t>Protocolo</w:t>
      </w:r>
      <w:r w:rsidR="00676E7C"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 xml:space="preserve">é válido por um ano a contar da data da sua assinatura, sendo automaticamente </w:t>
      </w:r>
      <w:r w:rsidR="00676E7C" w:rsidRPr="00913284">
        <w:rPr>
          <w:rFonts w:ascii="Garamond" w:hAnsi="Garamond" w:cs="Arial"/>
          <w:sz w:val="24"/>
          <w:szCs w:val="24"/>
          <w:lang w:eastAsia="pt-PT"/>
        </w:rPr>
        <w:t xml:space="preserve">renovada 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>por iguais períodos, se não houver denúncia de qualquer das partes, feita através de ca</w:t>
      </w:r>
      <w:r w:rsidR="006F39EA" w:rsidRPr="00913284">
        <w:rPr>
          <w:rFonts w:ascii="Garamond" w:hAnsi="Garamond" w:cs="Arial"/>
          <w:sz w:val="24"/>
          <w:szCs w:val="24"/>
          <w:lang w:eastAsia="pt-PT"/>
        </w:rPr>
        <w:t>rta registada com aviso de rece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 xml:space="preserve">ção, com a antecedência de trinta dias </w:t>
      </w:r>
      <w:r w:rsidR="00C45296" w:rsidRPr="00913284">
        <w:rPr>
          <w:rFonts w:ascii="Garamond" w:hAnsi="Garamond" w:cs="Arial"/>
          <w:sz w:val="24"/>
          <w:szCs w:val="24"/>
          <w:lang w:eastAsia="pt-PT"/>
        </w:rPr>
        <w:t xml:space="preserve">relativamente ao 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 xml:space="preserve">termo do </w:t>
      </w:r>
      <w:r w:rsidR="00676E7C" w:rsidRPr="00913284">
        <w:rPr>
          <w:rFonts w:ascii="Garamond" w:hAnsi="Garamond" w:cs="Arial"/>
          <w:sz w:val="24"/>
          <w:szCs w:val="24"/>
          <w:lang w:eastAsia="pt-PT"/>
        </w:rPr>
        <w:t>mesm</w:t>
      </w:r>
      <w:r w:rsidR="006B3A3D" w:rsidRPr="00913284">
        <w:rPr>
          <w:rFonts w:ascii="Garamond" w:hAnsi="Garamond" w:cs="Arial"/>
          <w:sz w:val="24"/>
          <w:szCs w:val="24"/>
          <w:lang w:eastAsia="pt-PT"/>
        </w:rPr>
        <w:t>o.</w:t>
      </w:r>
    </w:p>
    <w:p w:rsidR="00913284" w:rsidRDefault="00913284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</w:p>
    <w:p w:rsidR="00913284" w:rsidRPr="00913284" w:rsidRDefault="00913284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</w:p>
    <w:p w:rsidR="00181A03" w:rsidRPr="00913284" w:rsidRDefault="00181A03" w:rsidP="00181A03">
      <w:pPr>
        <w:pStyle w:val="BodyText2"/>
        <w:rPr>
          <w:rFonts w:ascii="Garamond" w:hAnsi="Garamond"/>
          <w:sz w:val="24"/>
          <w:szCs w:val="24"/>
        </w:rPr>
      </w:pPr>
    </w:p>
    <w:p w:rsidR="00181A03" w:rsidRPr="00913284" w:rsidRDefault="00181A03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lastRenderedPageBreak/>
        <w:t xml:space="preserve">CLÁUSULA </w:t>
      </w:r>
      <w:r w:rsidR="00876554" w:rsidRPr="00913284">
        <w:rPr>
          <w:rFonts w:ascii="Garamond" w:hAnsi="Garamond" w:cs="Arial"/>
          <w:b/>
          <w:sz w:val="24"/>
          <w:szCs w:val="24"/>
        </w:rPr>
        <w:t>OITAVA</w:t>
      </w:r>
    </w:p>
    <w:p w:rsidR="00181A03" w:rsidRPr="00913284" w:rsidRDefault="00181A03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>(Regras Subsidiárias)</w:t>
      </w:r>
    </w:p>
    <w:p w:rsidR="00181A03" w:rsidRPr="00913284" w:rsidRDefault="00181A03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t xml:space="preserve">Para efeitos de interpretação e integração de lacunas </w:t>
      </w:r>
      <w:r w:rsidR="00C45296" w:rsidRPr="00913284">
        <w:rPr>
          <w:rFonts w:ascii="Garamond" w:hAnsi="Garamond" w:cs="Arial"/>
          <w:sz w:val="24"/>
          <w:szCs w:val="24"/>
          <w:lang w:eastAsia="pt-PT"/>
        </w:rPr>
        <w:t>d</w:t>
      </w:r>
      <w:r w:rsidR="00D16816" w:rsidRPr="00913284">
        <w:rPr>
          <w:rFonts w:ascii="Garamond" w:hAnsi="Garamond" w:cs="Arial"/>
          <w:sz w:val="24"/>
          <w:szCs w:val="24"/>
          <w:lang w:eastAsia="pt-PT"/>
        </w:rPr>
        <w:t>o</w:t>
      </w:r>
      <w:r w:rsidR="00C45296"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r w:rsidRPr="00913284">
        <w:rPr>
          <w:rFonts w:ascii="Garamond" w:hAnsi="Garamond" w:cs="Arial"/>
          <w:sz w:val="24"/>
          <w:szCs w:val="24"/>
          <w:lang w:eastAsia="pt-PT"/>
        </w:rPr>
        <w:t xml:space="preserve">presente </w:t>
      </w:r>
      <w:r w:rsidR="00D16816" w:rsidRPr="00913284">
        <w:rPr>
          <w:rFonts w:ascii="Garamond" w:hAnsi="Garamond" w:cs="Arial"/>
          <w:sz w:val="24"/>
          <w:szCs w:val="24"/>
          <w:lang w:eastAsia="pt-PT"/>
        </w:rPr>
        <w:t>Protocolo</w:t>
      </w:r>
      <w:r w:rsidRPr="00913284">
        <w:rPr>
          <w:rFonts w:ascii="Garamond" w:hAnsi="Garamond" w:cs="Arial"/>
          <w:sz w:val="24"/>
          <w:szCs w:val="24"/>
          <w:lang w:eastAsia="pt-PT"/>
        </w:rPr>
        <w:t xml:space="preserve">, recorrer-se-á ao disposto no </w:t>
      </w:r>
      <w:r w:rsidR="00C55DC5" w:rsidRPr="00913284">
        <w:rPr>
          <w:rFonts w:ascii="Garamond" w:hAnsi="Garamond" w:cs="Arial"/>
          <w:sz w:val="24"/>
          <w:szCs w:val="24"/>
          <w:lang w:eastAsia="pt-PT"/>
        </w:rPr>
        <w:t>“</w:t>
      </w:r>
      <w:r w:rsidRPr="00913284">
        <w:rPr>
          <w:rFonts w:ascii="Garamond" w:hAnsi="Garamond" w:cs="Arial"/>
          <w:sz w:val="24"/>
          <w:szCs w:val="24"/>
          <w:lang w:eastAsia="pt-PT"/>
        </w:rPr>
        <w:t>Regulam</w:t>
      </w:r>
      <w:r w:rsidR="00C55DC5" w:rsidRPr="00913284">
        <w:rPr>
          <w:rFonts w:ascii="Garamond" w:hAnsi="Garamond" w:cs="Arial"/>
          <w:sz w:val="24"/>
          <w:szCs w:val="24"/>
          <w:lang w:eastAsia="pt-PT"/>
        </w:rPr>
        <w:t>ento de Registo de Domínios</w:t>
      </w:r>
      <w:r w:rsidR="00DA3142"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proofErr w:type="gramStart"/>
      <w:r w:rsidR="00DA3142" w:rsidRPr="00913284">
        <w:rPr>
          <w:rFonts w:ascii="Garamond" w:hAnsi="Garamond" w:cs="Arial"/>
          <w:sz w:val="24"/>
          <w:szCs w:val="24"/>
          <w:lang w:eastAsia="pt-PT"/>
        </w:rPr>
        <w:t>de .</w:t>
      </w:r>
      <w:proofErr w:type="gramEnd"/>
      <w:r w:rsidR="00DA3142" w:rsidRPr="00913284">
        <w:rPr>
          <w:rFonts w:ascii="Garamond" w:hAnsi="Garamond" w:cs="Arial"/>
          <w:sz w:val="24"/>
          <w:szCs w:val="24"/>
          <w:lang w:eastAsia="pt-PT"/>
        </w:rPr>
        <w:t>GW</w:t>
      </w:r>
      <w:r w:rsidR="00C55DC5" w:rsidRPr="00913284">
        <w:rPr>
          <w:rFonts w:ascii="Garamond" w:hAnsi="Garamond" w:cs="Arial"/>
          <w:sz w:val="24"/>
          <w:szCs w:val="24"/>
          <w:lang w:eastAsia="pt-PT"/>
        </w:rPr>
        <w:t>”.</w:t>
      </w:r>
    </w:p>
    <w:p w:rsidR="00181A03" w:rsidRPr="00913284" w:rsidRDefault="00181A03" w:rsidP="00181A03">
      <w:pPr>
        <w:pStyle w:val="BodyText2"/>
        <w:rPr>
          <w:rFonts w:ascii="Garamond" w:hAnsi="Garamond"/>
          <w:sz w:val="24"/>
          <w:szCs w:val="24"/>
        </w:rPr>
      </w:pPr>
    </w:p>
    <w:p w:rsidR="00181A03" w:rsidRPr="00913284" w:rsidRDefault="00181A03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 xml:space="preserve">CLÁUSULA </w:t>
      </w:r>
      <w:r w:rsidR="00876554" w:rsidRPr="00913284">
        <w:rPr>
          <w:rFonts w:ascii="Garamond" w:hAnsi="Garamond" w:cs="Arial"/>
          <w:b/>
          <w:sz w:val="24"/>
          <w:szCs w:val="24"/>
        </w:rPr>
        <w:t>NONA</w:t>
      </w:r>
      <w:r w:rsidRPr="00913284">
        <w:rPr>
          <w:rFonts w:ascii="Garamond" w:hAnsi="Garamond" w:cs="Arial"/>
          <w:b/>
          <w:sz w:val="24"/>
          <w:szCs w:val="24"/>
        </w:rPr>
        <w:t xml:space="preserve"> </w:t>
      </w:r>
    </w:p>
    <w:p w:rsidR="00181A03" w:rsidRPr="00913284" w:rsidRDefault="00181A03" w:rsidP="00181A03">
      <w:pPr>
        <w:pStyle w:val="BodyText2"/>
        <w:jc w:val="center"/>
        <w:rPr>
          <w:rFonts w:ascii="Garamond" w:hAnsi="Garamond" w:cs="Arial"/>
          <w:b/>
          <w:sz w:val="24"/>
          <w:szCs w:val="24"/>
        </w:rPr>
      </w:pPr>
      <w:r w:rsidRPr="00913284">
        <w:rPr>
          <w:rFonts w:ascii="Garamond" w:hAnsi="Garamond" w:cs="Arial"/>
          <w:b/>
          <w:sz w:val="24"/>
          <w:szCs w:val="24"/>
        </w:rPr>
        <w:t>(Foro)</w:t>
      </w:r>
    </w:p>
    <w:p w:rsidR="00181A03" w:rsidRPr="00913284" w:rsidRDefault="00181A03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t xml:space="preserve">Para todas as questões emergentes da interpretação/aplicação </w:t>
      </w:r>
      <w:r w:rsidR="00C45296" w:rsidRPr="00913284">
        <w:rPr>
          <w:rFonts w:ascii="Garamond" w:hAnsi="Garamond" w:cs="Arial"/>
          <w:sz w:val="24"/>
          <w:szCs w:val="24"/>
          <w:lang w:eastAsia="pt-PT"/>
        </w:rPr>
        <w:t>d</w:t>
      </w:r>
      <w:r w:rsidR="00D16816" w:rsidRPr="00913284">
        <w:rPr>
          <w:rFonts w:ascii="Garamond" w:hAnsi="Garamond" w:cs="Arial"/>
          <w:sz w:val="24"/>
          <w:szCs w:val="24"/>
          <w:lang w:eastAsia="pt-PT"/>
        </w:rPr>
        <w:t>o</w:t>
      </w:r>
      <w:r w:rsidR="00C45296"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r w:rsidRPr="00913284">
        <w:rPr>
          <w:rFonts w:ascii="Garamond" w:hAnsi="Garamond" w:cs="Arial"/>
          <w:sz w:val="24"/>
          <w:szCs w:val="24"/>
          <w:lang w:eastAsia="pt-PT"/>
        </w:rPr>
        <w:t xml:space="preserve">presente </w:t>
      </w:r>
      <w:r w:rsidR="00D16816" w:rsidRPr="00913284">
        <w:rPr>
          <w:rFonts w:ascii="Garamond" w:hAnsi="Garamond" w:cs="Arial"/>
          <w:sz w:val="24"/>
          <w:szCs w:val="24"/>
          <w:lang w:eastAsia="pt-PT"/>
        </w:rPr>
        <w:t>Protocolo</w:t>
      </w:r>
      <w:r w:rsidR="00C45296"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r w:rsidRPr="00913284">
        <w:rPr>
          <w:rFonts w:ascii="Garamond" w:hAnsi="Garamond" w:cs="Arial"/>
          <w:sz w:val="24"/>
          <w:szCs w:val="24"/>
          <w:lang w:eastAsia="pt-PT"/>
        </w:rPr>
        <w:t>considera-se competente</w:t>
      </w:r>
      <w:r w:rsidR="00876554" w:rsidRPr="00913284">
        <w:rPr>
          <w:rFonts w:ascii="Garamond" w:hAnsi="Garamond" w:cs="Arial"/>
          <w:sz w:val="24"/>
          <w:szCs w:val="24"/>
          <w:lang w:eastAsia="pt-PT"/>
        </w:rPr>
        <w:t xml:space="preserve"> a lei </w:t>
      </w:r>
      <w:r w:rsidR="006A418F" w:rsidRPr="00913284">
        <w:rPr>
          <w:rFonts w:ascii="Garamond" w:hAnsi="Garamond" w:cs="Arial"/>
          <w:sz w:val="24"/>
          <w:szCs w:val="24"/>
          <w:lang w:eastAsia="pt-PT"/>
        </w:rPr>
        <w:t>portuguesa</w:t>
      </w:r>
      <w:r w:rsidR="00876554" w:rsidRPr="00913284">
        <w:rPr>
          <w:rFonts w:ascii="Garamond" w:hAnsi="Garamond" w:cs="Arial"/>
          <w:sz w:val="24"/>
          <w:szCs w:val="24"/>
          <w:lang w:eastAsia="pt-PT"/>
        </w:rPr>
        <w:t>.</w:t>
      </w:r>
      <w:r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</w:p>
    <w:p w:rsidR="00876554" w:rsidRPr="00913284" w:rsidRDefault="00876554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</w:p>
    <w:p w:rsidR="00181A03" w:rsidRPr="00913284" w:rsidRDefault="00D16816" w:rsidP="00181A03">
      <w:pPr>
        <w:pStyle w:val="BodyText2"/>
        <w:rPr>
          <w:rFonts w:ascii="Garamond" w:hAnsi="Garamond"/>
          <w:sz w:val="24"/>
          <w:szCs w:val="24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t>Este Protocolo é feito</w:t>
      </w:r>
      <w:r w:rsidR="00C45296"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 xml:space="preserve">em </w:t>
      </w:r>
      <w:r w:rsidR="00DA3142" w:rsidRPr="00913284">
        <w:rPr>
          <w:rFonts w:ascii="Garamond" w:hAnsi="Garamond" w:cs="Arial"/>
          <w:sz w:val="24"/>
          <w:szCs w:val="24"/>
          <w:lang w:eastAsia="pt-PT"/>
        </w:rPr>
        <w:t>tri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>plicado, ficando cada parte com um exemplar</w:t>
      </w:r>
      <w:r w:rsidR="00876554" w:rsidRPr="00913284">
        <w:rPr>
          <w:rFonts w:ascii="Garamond" w:hAnsi="Garamond" w:cs="Arial"/>
          <w:sz w:val="24"/>
          <w:szCs w:val="24"/>
          <w:lang w:eastAsia="pt-PT"/>
        </w:rPr>
        <w:t>.</w:t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 xml:space="preserve"> </w:t>
      </w:r>
    </w:p>
    <w:p w:rsidR="00882171" w:rsidRPr="00913284" w:rsidRDefault="00882171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</w:p>
    <w:p w:rsidR="00181A03" w:rsidRPr="00913284" w:rsidRDefault="006A418F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  <w:r w:rsidRPr="00913284">
        <w:rPr>
          <w:rFonts w:ascii="Garamond" w:hAnsi="Garamond" w:cs="Arial"/>
          <w:sz w:val="24"/>
          <w:szCs w:val="24"/>
          <w:lang w:eastAsia="pt-PT"/>
        </w:rPr>
        <w:t>Guiné-Bissau</w:t>
      </w:r>
      <w:r w:rsidR="00E55687" w:rsidRPr="00913284">
        <w:rPr>
          <w:rFonts w:ascii="Garamond" w:hAnsi="Garamond" w:cs="Arial"/>
          <w:sz w:val="24"/>
          <w:szCs w:val="24"/>
          <w:lang w:eastAsia="pt-PT"/>
        </w:rPr>
        <w:t xml:space="preserve">, </w:t>
      </w:r>
      <w:r w:rsidR="002718F7" w:rsidRPr="00913284">
        <w:rPr>
          <w:rFonts w:ascii="Garamond" w:hAnsi="Garamond" w:cs="Arial"/>
          <w:sz w:val="24"/>
          <w:szCs w:val="24"/>
          <w:lang w:eastAsia="pt-PT"/>
        </w:rPr>
        <w:fldChar w:fldCharType="begin"/>
      </w:r>
      <w:r w:rsidR="002718F7" w:rsidRPr="00913284">
        <w:rPr>
          <w:rFonts w:ascii="Garamond" w:hAnsi="Garamond" w:cs="Arial"/>
          <w:sz w:val="24"/>
          <w:szCs w:val="24"/>
          <w:lang w:eastAsia="pt-PT"/>
        </w:rPr>
        <w:instrText xml:space="preserve"> DATE  \@ "d' de 'MMMM' de 'yyyy"  \* MERGEFORMAT </w:instrText>
      </w:r>
      <w:r w:rsidR="002718F7" w:rsidRPr="00913284">
        <w:rPr>
          <w:rFonts w:ascii="Garamond" w:hAnsi="Garamond" w:cs="Arial"/>
          <w:sz w:val="24"/>
          <w:szCs w:val="24"/>
          <w:lang w:eastAsia="pt-PT"/>
        </w:rPr>
        <w:fldChar w:fldCharType="separate"/>
      </w:r>
      <w:r w:rsidR="00A07122">
        <w:rPr>
          <w:rFonts w:ascii="Garamond" w:hAnsi="Garamond" w:cs="Arial"/>
          <w:noProof/>
          <w:sz w:val="24"/>
          <w:szCs w:val="24"/>
          <w:lang w:eastAsia="pt-PT"/>
        </w:rPr>
        <w:t>4 de dezembro de 2015</w:t>
      </w:r>
      <w:r w:rsidR="002718F7" w:rsidRPr="00913284">
        <w:rPr>
          <w:rFonts w:ascii="Garamond" w:hAnsi="Garamond" w:cs="Arial"/>
          <w:sz w:val="24"/>
          <w:szCs w:val="24"/>
          <w:lang w:eastAsia="pt-PT"/>
        </w:rPr>
        <w:fldChar w:fldCharType="end"/>
      </w:r>
      <w:r w:rsidR="00181A03" w:rsidRPr="00913284">
        <w:rPr>
          <w:rFonts w:ascii="Garamond" w:hAnsi="Garamond" w:cs="Arial"/>
          <w:sz w:val="24"/>
          <w:szCs w:val="24"/>
          <w:lang w:eastAsia="pt-PT"/>
        </w:rPr>
        <w:t>.</w:t>
      </w:r>
    </w:p>
    <w:p w:rsidR="00181A03" w:rsidRPr="00913284" w:rsidRDefault="00181A03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</w:p>
    <w:p w:rsidR="00181A03" w:rsidRPr="00913284" w:rsidRDefault="00181A03" w:rsidP="00181A03">
      <w:pPr>
        <w:pStyle w:val="BodyText2"/>
        <w:rPr>
          <w:rFonts w:ascii="Garamond" w:hAnsi="Garamond" w:cs="Arial"/>
          <w:sz w:val="24"/>
          <w:szCs w:val="24"/>
          <w:lang w:eastAsia="pt-PT"/>
        </w:rPr>
      </w:pPr>
    </w:p>
    <w:p w:rsidR="003E71D5" w:rsidRPr="00913284" w:rsidRDefault="00DC0B03" w:rsidP="00181A03">
      <w:pPr>
        <w:pStyle w:val="BodyText2"/>
        <w:rPr>
          <w:rFonts w:ascii="Garamond" w:hAnsi="Garamond" w:cs="Arial"/>
          <w:b/>
          <w:sz w:val="24"/>
          <w:szCs w:val="24"/>
          <w:lang w:eastAsia="pt-PT"/>
        </w:rPr>
      </w:pPr>
      <w:proofErr w:type="gramStart"/>
      <w:r w:rsidRPr="00913284">
        <w:rPr>
          <w:rFonts w:ascii="Garamond" w:hAnsi="Garamond" w:cs="Arial"/>
          <w:b/>
          <w:sz w:val="24"/>
          <w:szCs w:val="24"/>
          <w:lang w:eastAsia="pt-PT"/>
        </w:rPr>
        <w:t>Pela</w:t>
      </w:r>
      <w:proofErr w:type="gramEnd"/>
      <w:r w:rsidRPr="00913284">
        <w:rPr>
          <w:rFonts w:ascii="Garamond" w:hAnsi="Garamond" w:cs="Arial"/>
          <w:b/>
          <w:sz w:val="24"/>
          <w:szCs w:val="24"/>
          <w:lang w:eastAsia="pt-PT"/>
        </w:rPr>
        <w:t xml:space="preserve"> </w:t>
      </w:r>
      <w:proofErr w:type="gramStart"/>
      <w:r w:rsidR="00753111" w:rsidRPr="00913284">
        <w:rPr>
          <w:rFonts w:ascii="Garamond" w:hAnsi="Garamond" w:cs="Arial"/>
          <w:b/>
          <w:sz w:val="24"/>
          <w:szCs w:val="24"/>
          <w:lang w:eastAsia="pt-PT"/>
        </w:rPr>
        <w:t>ARN</w:t>
      </w:r>
      <w:proofErr w:type="gramEnd"/>
      <w:r w:rsidR="00181A03" w:rsidRPr="00913284">
        <w:rPr>
          <w:rFonts w:ascii="Garamond" w:hAnsi="Garamond" w:cs="Arial"/>
          <w:b/>
          <w:sz w:val="24"/>
          <w:szCs w:val="24"/>
          <w:lang w:eastAsia="pt-PT"/>
        </w:rPr>
        <w:tab/>
      </w:r>
      <w:r w:rsidR="00181A03" w:rsidRPr="00913284">
        <w:rPr>
          <w:rFonts w:ascii="Garamond" w:hAnsi="Garamond" w:cs="Arial"/>
          <w:b/>
          <w:sz w:val="24"/>
          <w:szCs w:val="24"/>
          <w:lang w:eastAsia="pt-PT"/>
        </w:rPr>
        <w:tab/>
      </w:r>
      <w:r w:rsidR="00181A03" w:rsidRPr="00913284">
        <w:rPr>
          <w:rFonts w:ascii="Garamond" w:hAnsi="Garamond" w:cs="Arial"/>
          <w:b/>
          <w:sz w:val="24"/>
          <w:szCs w:val="24"/>
          <w:lang w:eastAsia="pt-PT"/>
        </w:rPr>
        <w:tab/>
      </w:r>
      <w:r w:rsidR="00181A03" w:rsidRPr="00913284">
        <w:rPr>
          <w:rFonts w:ascii="Garamond" w:hAnsi="Garamond" w:cs="Arial"/>
          <w:b/>
          <w:sz w:val="24"/>
          <w:szCs w:val="24"/>
          <w:lang w:eastAsia="pt-PT"/>
        </w:rPr>
        <w:tab/>
      </w:r>
      <w:r w:rsidR="00181A03" w:rsidRPr="00913284">
        <w:rPr>
          <w:rFonts w:ascii="Garamond" w:hAnsi="Garamond" w:cs="Arial"/>
          <w:b/>
          <w:sz w:val="24"/>
          <w:szCs w:val="24"/>
          <w:lang w:eastAsia="pt-PT"/>
        </w:rPr>
        <w:tab/>
      </w:r>
      <w:r w:rsidR="00181A03" w:rsidRPr="00913284">
        <w:rPr>
          <w:rFonts w:ascii="Garamond" w:hAnsi="Garamond" w:cs="Arial"/>
          <w:b/>
          <w:sz w:val="24"/>
          <w:szCs w:val="24"/>
          <w:lang w:eastAsia="pt-PT"/>
        </w:rPr>
        <w:tab/>
      </w:r>
      <w:r w:rsidR="00181A03" w:rsidRPr="00913284">
        <w:rPr>
          <w:rFonts w:ascii="Garamond" w:hAnsi="Garamond" w:cs="Arial"/>
          <w:b/>
          <w:sz w:val="24"/>
          <w:szCs w:val="24"/>
          <w:lang w:eastAsia="pt-PT"/>
        </w:rPr>
        <w:tab/>
      </w:r>
      <w:r w:rsidR="00181A03" w:rsidRPr="00913284">
        <w:rPr>
          <w:rFonts w:ascii="Garamond" w:hAnsi="Garamond" w:cs="Arial"/>
          <w:b/>
          <w:sz w:val="24"/>
          <w:szCs w:val="24"/>
          <w:lang w:eastAsia="pt-PT"/>
        </w:rPr>
        <w:tab/>
        <w:t>Pelo REGISTRAR</w:t>
      </w:r>
      <w:r w:rsidR="00DA3142" w:rsidRPr="00913284">
        <w:rPr>
          <w:rFonts w:ascii="Garamond" w:hAnsi="Garamond" w:cs="Arial"/>
          <w:b/>
          <w:sz w:val="24"/>
          <w:szCs w:val="24"/>
          <w:lang w:eastAsia="pt-PT"/>
        </w:rPr>
        <w:tab/>
      </w:r>
    </w:p>
    <w:p w:rsidR="003E71D5" w:rsidRPr="00913284" w:rsidRDefault="003E71D5" w:rsidP="00181A03">
      <w:pPr>
        <w:pStyle w:val="BodyText2"/>
        <w:rPr>
          <w:rFonts w:ascii="Garamond" w:hAnsi="Garamond" w:cs="Arial"/>
          <w:b/>
          <w:sz w:val="24"/>
          <w:szCs w:val="24"/>
          <w:lang w:eastAsia="pt-PT"/>
        </w:rPr>
      </w:pPr>
    </w:p>
    <w:p w:rsidR="003E71D5" w:rsidRPr="00913284" w:rsidRDefault="003E71D5" w:rsidP="00181A03">
      <w:pPr>
        <w:pStyle w:val="BodyText2"/>
        <w:rPr>
          <w:rFonts w:ascii="Garamond" w:hAnsi="Garamond" w:cs="Arial"/>
          <w:b/>
          <w:sz w:val="24"/>
          <w:szCs w:val="24"/>
          <w:lang w:eastAsia="pt-PT"/>
        </w:rPr>
      </w:pPr>
    </w:p>
    <w:p w:rsidR="003E71D5" w:rsidRPr="00913284" w:rsidRDefault="003E71D5" w:rsidP="00181A03">
      <w:pPr>
        <w:pStyle w:val="BodyText2"/>
        <w:rPr>
          <w:rFonts w:ascii="Garamond" w:hAnsi="Garamond" w:cs="Arial"/>
          <w:b/>
          <w:sz w:val="24"/>
          <w:szCs w:val="24"/>
          <w:lang w:eastAsia="pt-PT"/>
        </w:rPr>
      </w:pPr>
    </w:p>
    <w:p w:rsidR="003E71D5" w:rsidRPr="00913284" w:rsidRDefault="003E71D5" w:rsidP="00181A03">
      <w:pPr>
        <w:pStyle w:val="BodyText2"/>
        <w:rPr>
          <w:rFonts w:ascii="Garamond" w:hAnsi="Garamond" w:cs="Arial"/>
          <w:b/>
          <w:sz w:val="24"/>
          <w:szCs w:val="24"/>
          <w:lang w:eastAsia="pt-PT"/>
        </w:rPr>
      </w:pPr>
    </w:p>
    <w:p w:rsidR="00181A03" w:rsidRPr="00913284" w:rsidRDefault="00DA3142" w:rsidP="00181A03">
      <w:pPr>
        <w:pStyle w:val="BodyText2"/>
        <w:rPr>
          <w:rFonts w:ascii="Garamond" w:hAnsi="Garamond" w:cs="Arial"/>
          <w:b/>
          <w:sz w:val="24"/>
          <w:szCs w:val="24"/>
          <w:lang w:eastAsia="pt-PT"/>
        </w:rPr>
      </w:pPr>
      <w:r w:rsidRPr="00913284">
        <w:rPr>
          <w:rFonts w:ascii="Garamond" w:hAnsi="Garamond" w:cs="Arial"/>
          <w:b/>
          <w:sz w:val="24"/>
          <w:szCs w:val="24"/>
          <w:lang w:eastAsia="pt-PT"/>
        </w:rPr>
        <w:t>Pelo DNS.PT</w:t>
      </w:r>
    </w:p>
    <w:p w:rsidR="003E71D5" w:rsidRPr="00913284" w:rsidRDefault="003E71D5" w:rsidP="00181A03">
      <w:pPr>
        <w:pStyle w:val="BodyText2"/>
        <w:rPr>
          <w:rFonts w:ascii="Garamond" w:hAnsi="Garamond" w:cs="Arial"/>
          <w:b/>
          <w:sz w:val="24"/>
          <w:szCs w:val="24"/>
          <w:lang w:eastAsia="pt-PT"/>
        </w:rPr>
      </w:pPr>
    </w:p>
    <w:p w:rsidR="003E71D5" w:rsidRPr="00913284" w:rsidRDefault="003E71D5" w:rsidP="00181A03">
      <w:pPr>
        <w:pStyle w:val="BodyText2"/>
        <w:rPr>
          <w:rFonts w:ascii="Garamond" w:hAnsi="Garamond" w:cs="Arial"/>
          <w:b/>
          <w:sz w:val="24"/>
          <w:szCs w:val="24"/>
          <w:lang w:eastAsia="pt-PT"/>
        </w:rPr>
      </w:pPr>
    </w:p>
    <w:p w:rsidR="003E71D5" w:rsidRPr="00913284" w:rsidRDefault="003E71D5" w:rsidP="00181A03">
      <w:pPr>
        <w:pStyle w:val="BodyText2"/>
        <w:rPr>
          <w:rFonts w:ascii="Garamond" w:hAnsi="Garamond" w:cs="Arial"/>
          <w:b/>
          <w:sz w:val="24"/>
          <w:szCs w:val="24"/>
          <w:lang w:eastAsia="pt-PT"/>
        </w:rPr>
      </w:pPr>
    </w:p>
    <w:p w:rsidR="00181A03" w:rsidRPr="00913284" w:rsidRDefault="00181A03" w:rsidP="00181A03">
      <w:pPr>
        <w:pStyle w:val="BodyText2"/>
        <w:rPr>
          <w:rFonts w:ascii="Garamond" w:hAnsi="Garamond"/>
          <w:sz w:val="24"/>
          <w:szCs w:val="24"/>
        </w:rPr>
      </w:pPr>
    </w:p>
    <w:p w:rsidR="008E61B9" w:rsidRPr="00913284" w:rsidRDefault="003E71D5" w:rsidP="008E61B9">
      <w:pPr>
        <w:ind w:left="720"/>
        <w:jc w:val="center"/>
        <w:rPr>
          <w:rFonts w:ascii="Garamond" w:hAnsi="Garamond"/>
          <w:b/>
          <w:sz w:val="24"/>
          <w:szCs w:val="24"/>
          <w:lang w:eastAsia="pt-PT"/>
        </w:rPr>
      </w:pPr>
      <w:r w:rsidRPr="00913284">
        <w:rPr>
          <w:rFonts w:ascii="Garamond" w:hAnsi="Garamond"/>
          <w:b/>
          <w:sz w:val="24"/>
          <w:szCs w:val="24"/>
          <w:lang w:eastAsia="pt-PT"/>
        </w:rPr>
        <w:br w:type="page"/>
      </w:r>
      <w:r w:rsidR="008E61B9" w:rsidRPr="00913284">
        <w:rPr>
          <w:rFonts w:ascii="Garamond" w:hAnsi="Garamond"/>
          <w:b/>
          <w:sz w:val="24"/>
          <w:szCs w:val="24"/>
          <w:lang w:eastAsia="pt-PT"/>
        </w:rPr>
        <w:lastRenderedPageBreak/>
        <w:t>Anexo I - Contactos</w:t>
      </w:r>
    </w:p>
    <w:p w:rsidR="00557327" w:rsidRPr="00913284" w:rsidRDefault="00557327" w:rsidP="00557327">
      <w:pPr>
        <w:ind w:left="720"/>
        <w:rPr>
          <w:rFonts w:ascii="Garamond" w:hAnsi="Garamond"/>
          <w:b/>
          <w:sz w:val="24"/>
          <w:szCs w:val="24"/>
          <w:lang w:eastAsia="pt-PT"/>
        </w:rPr>
      </w:pPr>
    </w:p>
    <w:p w:rsidR="008E61B9" w:rsidRPr="00913284" w:rsidRDefault="006A418F" w:rsidP="008E61B9">
      <w:pPr>
        <w:numPr>
          <w:ilvl w:val="0"/>
          <w:numId w:val="21"/>
        </w:numPr>
        <w:rPr>
          <w:rFonts w:ascii="Garamond" w:hAnsi="Garamond"/>
          <w:b/>
          <w:sz w:val="24"/>
          <w:szCs w:val="24"/>
          <w:lang w:eastAsia="pt-PT"/>
        </w:rPr>
      </w:pPr>
      <w:r w:rsidRPr="00913284">
        <w:rPr>
          <w:rFonts w:ascii="Garamond" w:hAnsi="Garamond"/>
          <w:b/>
          <w:sz w:val="24"/>
          <w:szCs w:val="24"/>
          <w:lang w:eastAsia="pt-PT"/>
        </w:rPr>
        <w:t>ARN</w:t>
      </w:r>
      <w:r w:rsidR="008E61B9" w:rsidRPr="00913284">
        <w:rPr>
          <w:rFonts w:ascii="Garamond" w:hAnsi="Garamond"/>
          <w:b/>
          <w:sz w:val="24"/>
          <w:szCs w:val="24"/>
          <w:lang w:eastAsia="pt-PT"/>
        </w:rPr>
        <w:t>:</w:t>
      </w:r>
    </w:p>
    <w:p w:rsidR="000C17F9" w:rsidRPr="00913284" w:rsidRDefault="000C17F9" w:rsidP="000C17F9">
      <w:pPr>
        <w:rPr>
          <w:rFonts w:ascii="Garamond" w:hAnsi="Garamond"/>
          <w:b/>
          <w:sz w:val="24"/>
          <w:szCs w:val="24"/>
          <w:lang w:eastAsia="pt-PT"/>
        </w:rPr>
      </w:pPr>
    </w:p>
    <w:p w:rsidR="00A07122" w:rsidRDefault="000C17F9" w:rsidP="00A07122">
      <w:pPr>
        <w:rPr>
          <w:rFonts w:ascii="Garamond" w:hAnsi="Garamond"/>
          <w:b/>
          <w:sz w:val="24"/>
          <w:szCs w:val="24"/>
          <w:lang w:eastAsia="pt-PT"/>
        </w:rPr>
      </w:pPr>
      <w:r w:rsidRPr="00913284">
        <w:rPr>
          <w:rFonts w:ascii="Garamond" w:hAnsi="Garamond"/>
          <w:sz w:val="24"/>
          <w:szCs w:val="24"/>
        </w:rPr>
        <w:t>Responsável Administrativo:</w:t>
      </w:r>
    </w:p>
    <w:p w:rsidR="00A07122" w:rsidRPr="00A07122" w:rsidRDefault="00A07122" w:rsidP="00A07122">
      <w:pPr>
        <w:rPr>
          <w:rFonts w:ascii="Garamond" w:hAnsi="Garamond"/>
          <w:b/>
          <w:sz w:val="24"/>
          <w:szCs w:val="24"/>
          <w:lang w:eastAsia="pt-PT"/>
        </w:rPr>
      </w:pPr>
    </w:p>
    <w:tbl>
      <w:tblPr>
        <w:tblW w:w="8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075"/>
      </w:tblGrid>
      <w:tr w:rsidR="00A07122" w:rsidRPr="00A07122" w:rsidTr="00A07122">
        <w:trPr>
          <w:trHeight w:val="48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22" w:rsidRPr="00A07122" w:rsidRDefault="00A07122" w:rsidP="00A07122">
            <w:pPr>
              <w:spacing w:before="100" w:beforeAutospacing="1" w:after="100" w:afterAutospacing="1"/>
              <w:rPr>
                <w:sz w:val="24"/>
                <w:szCs w:val="24"/>
                <w:lang w:eastAsia="pt-PT"/>
              </w:rPr>
            </w:pPr>
            <w:r w:rsidRPr="00A07122">
              <w:rPr>
                <w:rFonts w:ascii="Garamond" w:hAnsi="Garamond"/>
                <w:b/>
                <w:bCs/>
                <w:sz w:val="24"/>
                <w:szCs w:val="24"/>
                <w:lang w:eastAsia="pt-PT"/>
              </w:rPr>
              <w:t>Nome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22" w:rsidRPr="00A07122" w:rsidRDefault="00A07122" w:rsidP="00A0712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pt-PT"/>
              </w:rPr>
            </w:pPr>
            <w:r w:rsidRPr="00A07122">
              <w:rPr>
                <w:rFonts w:ascii="Garamond" w:hAnsi="Garamond"/>
                <w:sz w:val="24"/>
                <w:szCs w:val="24"/>
                <w:lang w:eastAsia="pt-PT"/>
              </w:rPr>
              <w:t>Dr. Frank Ivan Barbosa Andrade de Oliveira</w:t>
            </w:r>
          </w:p>
        </w:tc>
      </w:tr>
      <w:tr w:rsidR="00A07122" w:rsidRPr="00A07122" w:rsidTr="00A07122">
        <w:trPr>
          <w:trHeight w:val="40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22" w:rsidRPr="00A07122" w:rsidRDefault="00A07122" w:rsidP="00A07122">
            <w:pPr>
              <w:spacing w:before="100" w:beforeAutospacing="1" w:after="100" w:afterAutospacing="1"/>
              <w:rPr>
                <w:sz w:val="24"/>
                <w:szCs w:val="24"/>
                <w:lang w:eastAsia="pt-PT"/>
              </w:rPr>
            </w:pPr>
            <w:r w:rsidRPr="00A07122">
              <w:rPr>
                <w:rFonts w:ascii="Garamond" w:hAnsi="Garamond"/>
                <w:b/>
                <w:bCs/>
                <w:sz w:val="24"/>
                <w:szCs w:val="24"/>
                <w:lang w:eastAsia="pt-PT"/>
              </w:rPr>
              <w:t>Correio Eletrónico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22" w:rsidRPr="00A07122" w:rsidRDefault="00A07122" w:rsidP="00A0712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pt-PT"/>
              </w:rPr>
            </w:pPr>
            <w:hyperlink r:id="rId10" w:history="1">
              <w:proofErr w:type="gramStart"/>
              <w:r w:rsidRPr="00A07122">
                <w:rPr>
                  <w:rFonts w:ascii="Garamond" w:hAnsi="Garamond"/>
                  <w:color w:val="0000FF"/>
                  <w:sz w:val="24"/>
                  <w:szCs w:val="24"/>
                  <w:u w:val="single"/>
                  <w:lang w:eastAsia="pt-PT"/>
                </w:rPr>
                <w:t>frank.i.oliveira@arn.gw</w:t>
              </w:r>
            </w:hyperlink>
            <w:hyperlink r:id="rId11" w:history="1">
              <w:proofErr w:type="gramEnd"/>
              <w:r w:rsidRPr="00A07122">
                <w:rPr>
                  <w:rFonts w:ascii="Garamond" w:hAnsi="Garamond"/>
                  <w:color w:val="0000FF"/>
                  <w:sz w:val="24"/>
                  <w:szCs w:val="24"/>
                  <w:u w:val="single"/>
                  <w:lang w:eastAsia="pt-PT"/>
                </w:rPr>
                <w:br/>
              </w:r>
            </w:hyperlink>
          </w:p>
        </w:tc>
      </w:tr>
      <w:tr w:rsidR="00A07122" w:rsidRPr="00A07122" w:rsidTr="00A07122">
        <w:trPr>
          <w:trHeight w:val="5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22" w:rsidRPr="00A07122" w:rsidRDefault="00A07122" w:rsidP="00A07122">
            <w:pPr>
              <w:spacing w:before="100" w:beforeAutospacing="1" w:after="100" w:afterAutospacing="1"/>
              <w:rPr>
                <w:sz w:val="24"/>
                <w:szCs w:val="24"/>
                <w:lang w:eastAsia="pt-PT"/>
              </w:rPr>
            </w:pPr>
            <w:proofErr w:type="gramStart"/>
            <w:r w:rsidRPr="00A07122">
              <w:rPr>
                <w:rFonts w:ascii="Garamond" w:hAnsi="Garamond"/>
                <w:b/>
                <w:bCs/>
                <w:sz w:val="24"/>
                <w:szCs w:val="24"/>
                <w:lang w:eastAsia="pt-PT"/>
              </w:rPr>
              <w:t>Fax</w:t>
            </w:r>
            <w:proofErr w:type="gramEnd"/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22" w:rsidRPr="00A07122" w:rsidRDefault="00A07122" w:rsidP="00A0712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pt-PT"/>
              </w:rPr>
            </w:pPr>
            <w:r>
              <w:rPr>
                <w:rFonts w:ascii="Garamond" w:hAnsi="Garamond"/>
                <w:sz w:val="24"/>
                <w:szCs w:val="24"/>
                <w:lang w:eastAsia="pt-PT"/>
              </w:rPr>
              <w:t>+245 320 48 76</w:t>
            </w:r>
          </w:p>
        </w:tc>
      </w:tr>
      <w:tr w:rsidR="00A07122" w:rsidRPr="00A07122" w:rsidTr="00A07122">
        <w:trPr>
          <w:trHeight w:val="5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22" w:rsidRPr="00A07122" w:rsidRDefault="00A07122" w:rsidP="00A07122">
            <w:pPr>
              <w:spacing w:before="100" w:beforeAutospacing="1" w:after="100" w:afterAutospacing="1"/>
              <w:rPr>
                <w:sz w:val="24"/>
                <w:szCs w:val="24"/>
                <w:lang w:eastAsia="pt-PT"/>
              </w:rPr>
            </w:pPr>
            <w:r w:rsidRPr="00A07122">
              <w:rPr>
                <w:rFonts w:ascii="Garamond" w:hAnsi="Garamond"/>
                <w:b/>
                <w:bCs/>
                <w:sz w:val="24"/>
                <w:szCs w:val="24"/>
                <w:lang w:eastAsia="pt-PT"/>
              </w:rPr>
              <w:t>Telefone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22" w:rsidRPr="00A07122" w:rsidRDefault="00A07122" w:rsidP="00A0712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pt-PT"/>
              </w:rPr>
            </w:pPr>
            <w:r w:rsidRPr="00A07122">
              <w:rPr>
                <w:rFonts w:ascii="Garamond" w:hAnsi="Garamond"/>
                <w:sz w:val="24"/>
                <w:szCs w:val="24"/>
                <w:lang w:eastAsia="pt-PT"/>
              </w:rPr>
              <w:t xml:space="preserve">+245 </w:t>
            </w:r>
            <w:r>
              <w:rPr>
                <w:rFonts w:ascii="Garamond" w:hAnsi="Garamond"/>
                <w:sz w:val="24"/>
                <w:szCs w:val="24"/>
                <w:lang w:eastAsia="pt-PT"/>
              </w:rPr>
              <w:t xml:space="preserve">96 </w:t>
            </w:r>
            <w:r w:rsidRPr="00A07122">
              <w:rPr>
                <w:rFonts w:ascii="Garamond" w:hAnsi="Garamond"/>
                <w:sz w:val="24"/>
                <w:szCs w:val="24"/>
                <w:lang w:eastAsia="pt-PT"/>
              </w:rPr>
              <w:t>690 76 94</w:t>
            </w:r>
          </w:p>
        </w:tc>
      </w:tr>
      <w:tr w:rsidR="00A07122" w:rsidRPr="00A07122" w:rsidTr="00A07122">
        <w:trPr>
          <w:trHeight w:val="53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22" w:rsidRPr="00A07122" w:rsidRDefault="00A07122" w:rsidP="00A07122">
            <w:pPr>
              <w:spacing w:before="100" w:beforeAutospacing="1" w:after="100" w:afterAutospacing="1"/>
              <w:rPr>
                <w:sz w:val="24"/>
                <w:szCs w:val="24"/>
                <w:lang w:eastAsia="pt-PT"/>
              </w:rPr>
            </w:pPr>
            <w:r w:rsidRPr="00A07122">
              <w:rPr>
                <w:rFonts w:ascii="Garamond" w:hAnsi="Garamond"/>
                <w:b/>
                <w:bCs/>
                <w:sz w:val="24"/>
                <w:szCs w:val="24"/>
                <w:lang w:eastAsia="pt-PT"/>
              </w:rPr>
              <w:t>Telefone (Alternativo)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22" w:rsidRPr="00A07122" w:rsidRDefault="00A07122" w:rsidP="00A0712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---</w:t>
            </w:r>
            <w:bookmarkStart w:id="0" w:name="_GoBack"/>
            <w:bookmarkEnd w:id="0"/>
          </w:p>
        </w:tc>
      </w:tr>
      <w:tr w:rsidR="00A07122" w:rsidRPr="00A07122" w:rsidTr="00A07122">
        <w:trPr>
          <w:trHeight w:val="24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22" w:rsidRPr="00A07122" w:rsidRDefault="00A07122" w:rsidP="00A07122">
            <w:pPr>
              <w:spacing w:before="100" w:beforeAutospacing="1" w:after="100" w:afterAutospacing="1"/>
              <w:rPr>
                <w:sz w:val="24"/>
                <w:szCs w:val="24"/>
                <w:lang w:eastAsia="pt-PT"/>
              </w:rPr>
            </w:pPr>
            <w:r w:rsidRPr="00A07122">
              <w:rPr>
                <w:rFonts w:ascii="Garamond" w:hAnsi="Garamond"/>
                <w:b/>
                <w:bCs/>
                <w:sz w:val="24"/>
                <w:szCs w:val="24"/>
                <w:lang w:eastAsia="pt-PT"/>
              </w:rPr>
              <w:t>Endereço Postal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22" w:rsidRPr="00A07122" w:rsidRDefault="00A07122" w:rsidP="00A07122">
            <w:pPr>
              <w:spacing w:before="100" w:beforeAutospacing="1"/>
              <w:rPr>
                <w:sz w:val="24"/>
                <w:szCs w:val="24"/>
                <w:lang w:eastAsia="pt-PT"/>
              </w:rPr>
            </w:pPr>
            <w:r w:rsidRPr="00A07122">
              <w:rPr>
                <w:rFonts w:ascii="Garamond" w:hAnsi="Garamond"/>
                <w:sz w:val="24"/>
                <w:szCs w:val="24"/>
                <w:lang w:eastAsia="pt-PT"/>
              </w:rPr>
              <w:t>Enterramento / Traseiros do Hospital Militar, 1372, Bissau</w:t>
            </w:r>
          </w:p>
        </w:tc>
      </w:tr>
    </w:tbl>
    <w:p w:rsidR="000C17F9" w:rsidRPr="00913284" w:rsidRDefault="000C17F9" w:rsidP="000C17F9">
      <w:pPr>
        <w:rPr>
          <w:rFonts w:ascii="Garamond" w:hAnsi="Garamond"/>
          <w:sz w:val="24"/>
          <w:szCs w:val="24"/>
        </w:rPr>
      </w:pPr>
    </w:p>
    <w:p w:rsidR="000C17F9" w:rsidRPr="00913284" w:rsidRDefault="000C17F9" w:rsidP="000C17F9">
      <w:pPr>
        <w:rPr>
          <w:rFonts w:ascii="Garamond" w:hAnsi="Garamond"/>
          <w:sz w:val="24"/>
          <w:szCs w:val="24"/>
        </w:rPr>
      </w:pPr>
    </w:p>
    <w:p w:rsidR="000C17F9" w:rsidRPr="00913284" w:rsidRDefault="000C17F9" w:rsidP="000C17F9">
      <w:pPr>
        <w:rPr>
          <w:rFonts w:ascii="Garamond" w:hAnsi="Garamond"/>
          <w:sz w:val="24"/>
          <w:szCs w:val="24"/>
        </w:rPr>
      </w:pPr>
      <w:r w:rsidRPr="00913284">
        <w:rPr>
          <w:rFonts w:ascii="Garamond" w:hAnsi="Garamond"/>
          <w:sz w:val="24"/>
          <w:szCs w:val="24"/>
        </w:rPr>
        <w:t>Responsável Técnico</w:t>
      </w:r>
    </w:p>
    <w:p w:rsidR="000C17F9" w:rsidRPr="00913284" w:rsidRDefault="000C17F9" w:rsidP="000C17F9">
      <w:pPr>
        <w:ind w:left="720"/>
        <w:rPr>
          <w:rFonts w:ascii="Garamond" w:hAnsi="Garamond"/>
          <w:sz w:val="24"/>
          <w:szCs w:val="2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196"/>
      </w:tblGrid>
      <w:tr w:rsidR="00782D4F" w:rsidRPr="00913284" w:rsidTr="00782D4F">
        <w:trPr>
          <w:trHeight w:val="481"/>
        </w:trPr>
        <w:tc>
          <w:tcPr>
            <w:tcW w:w="2448" w:type="dxa"/>
            <w:vAlign w:val="center"/>
          </w:tcPr>
          <w:p w:rsidR="00782D4F" w:rsidRPr="00913284" w:rsidRDefault="00782D4F" w:rsidP="00051D5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Nome</w:t>
            </w:r>
          </w:p>
        </w:tc>
        <w:tc>
          <w:tcPr>
            <w:tcW w:w="6196" w:type="dxa"/>
            <w:vAlign w:val="center"/>
          </w:tcPr>
          <w:p w:rsidR="00782D4F" w:rsidRPr="00913284" w:rsidRDefault="00782D4F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284">
              <w:rPr>
                <w:rFonts w:ascii="Garamond" w:hAnsi="Garamond"/>
                <w:sz w:val="24"/>
                <w:szCs w:val="24"/>
              </w:rPr>
              <w:t>Davi Cabral D`Almada</w:t>
            </w:r>
          </w:p>
        </w:tc>
      </w:tr>
      <w:tr w:rsidR="00782D4F" w:rsidRPr="00913284" w:rsidTr="00782D4F">
        <w:trPr>
          <w:trHeight w:val="403"/>
        </w:trPr>
        <w:tc>
          <w:tcPr>
            <w:tcW w:w="2448" w:type="dxa"/>
            <w:vAlign w:val="center"/>
          </w:tcPr>
          <w:p w:rsidR="00782D4F" w:rsidRPr="00913284" w:rsidRDefault="00782D4F" w:rsidP="00051D5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Correio Eletrónico</w:t>
            </w:r>
          </w:p>
        </w:tc>
        <w:tc>
          <w:tcPr>
            <w:tcW w:w="6196" w:type="dxa"/>
            <w:vAlign w:val="center"/>
          </w:tcPr>
          <w:p w:rsidR="00782D4F" w:rsidRPr="00913284" w:rsidRDefault="00782D4F" w:rsidP="00A071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13284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d.almada@arn</w:t>
            </w:r>
            <w:r w:rsidR="00A07122">
              <w:rPr>
                <w:rFonts w:ascii="Garamond" w:hAnsi="Garamond"/>
                <w:color w:val="0000FF"/>
                <w:sz w:val="24"/>
                <w:szCs w:val="24"/>
                <w:u w:val="single"/>
              </w:rPr>
              <w:t>.gw</w:t>
            </w:r>
            <w:proofErr w:type="gramEnd"/>
          </w:p>
        </w:tc>
      </w:tr>
      <w:tr w:rsidR="00782D4F" w:rsidRPr="00913284" w:rsidTr="00782D4F">
        <w:trPr>
          <w:trHeight w:val="551"/>
        </w:trPr>
        <w:tc>
          <w:tcPr>
            <w:tcW w:w="2448" w:type="dxa"/>
            <w:vAlign w:val="center"/>
          </w:tcPr>
          <w:p w:rsidR="00782D4F" w:rsidRPr="00913284" w:rsidRDefault="00782D4F" w:rsidP="00051D5C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913284">
              <w:rPr>
                <w:rFonts w:ascii="Garamond" w:hAnsi="Garamond"/>
                <w:b/>
                <w:sz w:val="24"/>
                <w:szCs w:val="24"/>
              </w:rPr>
              <w:t>Fax</w:t>
            </w:r>
            <w:proofErr w:type="gramEnd"/>
          </w:p>
        </w:tc>
        <w:tc>
          <w:tcPr>
            <w:tcW w:w="6196" w:type="dxa"/>
            <w:vAlign w:val="center"/>
          </w:tcPr>
          <w:p w:rsidR="00782D4F" w:rsidRPr="00913284" w:rsidRDefault="00A07122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eastAsia="pt-PT"/>
              </w:rPr>
              <w:t>+245 320 48 76</w:t>
            </w:r>
          </w:p>
        </w:tc>
      </w:tr>
      <w:tr w:rsidR="00782D4F" w:rsidRPr="00913284" w:rsidTr="00782D4F">
        <w:trPr>
          <w:trHeight w:val="431"/>
        </w:trPr>
        <w:tc>
          <w:tcPr>
            <w:tcW w:w="2448" w:type="dxa"/>
            <w:vAlign w:val="center"/>
          </w:tcPr>
          <w:p w:rsidR="00782D4F" w:rsidRPr="00913284" w:rsidRDefault="00782D4F" w:rsidP="00051D5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</w:rPr>
              <w:t>Tele</w:t>
            </w:r>
            <w:r>
              <w:rPr>
                <w:rFonts w:ascii="Garamond" w:hAnsi="Garamond"/>
                <w:b/>
                <w:sz w:val="24"/>
                <w:szCs w:val="24"/>
              </w:rPr>
              <w:t>fone</w:t>
            </w:r>
          </w:p>
        </w:tc>
        <w:tc>
          <w:tcPr>
            <w:tcW w:w="6196" w:type="dxa"/>
            <w:vAlign w:val="center"/>
          </w:tcPr>
          <w:p w:rsidR="00782D4F" w:rsidRPr="00913284" w:rsidRDefault="00A07122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07122">
              <w:rPr>
                <w:rFonts w:ascii="Garamond" w:hAnsi="Garamond"/>
                <w:sz w:val="24"/>
                <w:szCs w:val="24"/>
                <w:lang w:eastAsia="pt-PT"/>
              </w:rPr>
              <w:t xml:space="preserve">+245 </w:t>
            </w:r>
            <w:r>
              <w:rPr>
                <w:rFonts w:ascii="Garamond" w:hAnsi="Garamond"/>
                <w:sz w:val="24"/>
                <w:szCs w:val="24"/>
                <w:lang w:eastAsia="pt-PT"/>
              </w:rPr>
              <w:t xml:space="preserve">96 </w:t>
            </w:r>
            <w:r w:rsidRPr="00A07122">
              <w:rPr>
                <w:rFonts w:ascii="Garamond" w:hAnsi="Garamond"/>
                <w:sz w:val="24"/>
                <w:szCs w:val="24"/>
                <w:lang w:eastAsia="pt-PT"/>
              </w:rPr>
              <w:t>690 76 94</w:t>
            </w:r>
          </w:p>
        </w:tc>
      </w:tr>
      <w:tr w:rsidR="00782D4F" w:rsidRPr="00913284" w:rsidTr="00782D4F">
        <w:tc>
          <w:tcPr>
            <w:tcW w:w="2448" w:type="dxa"/>
            <w:vAlign w:val="center"/>
          </w:tcPr>
          <w:p w:rsidR="00782D4F" w:rsidRPr="00913284" w:rsidRDefault="00782D4F" w:rsidP="00051D5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Telefone</w:t>
            </w:r>
          </w:p>
          <w:p w:rsidR="00782D4F" w:rsidRPr="00913284" w:rsidRDefault="00782D4F" w:rsidP="00051D5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</w:rPr>
              <w:t>(Alternativ</w:t>
            </w:r>
            <w:r>
              <w:rPr>
                <w:rFonts w:ascii="Garamond" w:hAnsi="Garamond"/>
                <w:b/>
                <w:sz w:val="24"/>
                <w:szCs w:val="24"/>
              </w:rPr>
              <w:t>o</w:t>
            </w:r>
            <w:r w:rsidRPr="00913284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6196" w:type="dxa"/>
            <w:vAlign w:val="center"/>
          </w:tcPr>
          <w:p w:rsidR="00782D4F" w:rsidRPr="00913284" w:rsidRDefault="00691726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+245 </w:t>
            </w:r>
            <w:r w:rsidR="00A07122">
              <w:rPr>
                <w:rFonts w:ascii="Garamond" w:hAnsi="Garamond"/>
                <w:sz w:val="24"/>
                <w:szCs w:val="24"/>
              </w:rPr>
              <w:t xml:space="preserve">95 </w:t>
            </w:r>
            <w:r w:rsidR="00782D4F" w:rsidRPr="00913284">
              <w:rPr>
                <w:rFonts w:ascii="Garamond" w:hAnsi="Garamond"/>
                <w:sz w:val="24"/>
                <w:szCs w:val="24"/>
              </w:rPr>
              <w:t>513</w:t>
            </w:r>
            <w:r w:rsidR="00A0712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82D4F" w:rsidRPr="00913284">
              <w:rPr>
                <w:rFonts w:ascii="Garamond" w:hAnsi="Garamond"/>
                <w:sz w:val="24"/>
                <w:szCs w:val="24"/>
              </w:rPr>
              <w:t>59</w:t>
            </w:r>
            <w:r w:rsidR="00A0712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82D4F" w:rsidRPr="00913284">
              <w:rPr>
                <w:rFonts w:ascii="Garamond" w:hAnsi="Garamond"/>
                <w:sz w:val="24"/>
                <w:szCs w:val="24"/>
              </w:rPr>
              <w:t>34/</w:t>
            </w:r>
            <w:r w:rsidR="00A07122">
              <w:rPr>
                <w:rFonts w:ascii="Garamond" w:hAnsi="Garamond"/>
                <w:sz w:val="24"/>
                <w:szCs w:val="24"/>
              </w:rPr>
              <w:t xml:space="preserve">95 </w:t>
            </w:r>
            <w:r w:rsidR="00782D4F" w:rsidRPr="00913284">
              <w:rPr>
                <w:rFonts w:ascii="Garamond" w:hAnsi="Garamond"/>
                <w:sz w:val="24"/>
                <w:szCs w:val="24"/>
              </w:rPr>
              <w:t>645</w:t>
            </w:r>
            <w:r w:rsidR="00A0712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82D4F" w:rsidRPr="00913284">
              <w:rPr>
                <w:rFonts w:ascii="Garamond" w:hAnsi="Garamond"/>
                <w:sz w:val="24"/>
                <w:szCs w:val="24"/>
              </w:rPr>
              <w:t>98</w:t>
            </w:r>
            <w:r w:rsidR="00A0712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82D4F" w:rsidRPr="00913284">
              <w:rPr>
                <w:rFonts w:ascii="Garamond" w:hAnsi="Garamond"/>
                <w:sz w:val="24"/>
                <w:szCs w:val="24"/>
              </w:rPr>
              <w:t>07</w:t>
            </w:r>
          </w:p>
        </w:tc>
      </w:tr>
      <w:tr w:rsidR="00A07122" w:rsidRPr="00913284" w:rsidTr="00782D4F">
        <w:tc>
          <w:tcPr>
            <w:tcW w:w="2448" w:type="dxa"/>
            <w:vAlign w:val="center"/>
          </w:tcPr>
          <w:p w:rsidR="00A07122" w:rsidRPr="00913284" w:rsidRDefault="00A07122" w:rsidP="00051D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Endereço Postal</w:t>
            </w:r>
          </w:p>
        </w:tc>
        <w:tc>
          <w:tcPr>
            <w:tcW w:w="6196" w:type="dxa"/>
            <w:vAlign w:val="center"/>
          </w:tcPr>
          <w:p w:rsidR="00A07122" w:rsidRPr="00A07122" w:rsidRDefault="00A07122" w:rsidP="0085223C">
            <w:pPr>
              <w:spacing w:before="100" w:beforeAutospacing="1"/>
              <w:rPr>
                <w:sz w:val="24"/>
                <w:szCs w:val="24"/>
                <w:lang w:eastAsia="pt-PT"/>
              </w:rPr>
            </w:pPr>
            <w:r w:rsidRPr="00A07122">
              <w:rPr>
                <w:rFonts w:ascii="Garamond" w:hAnsi="Garamond"/>
                <w:sz w:val="24"/>
                <w:szCs w:val="24"/>
                <w:lang w:eastAsia="pt-PT"/>
              </w:rPr>
              <w:t>Enterramento / Traseiros do Hospital Militar, 1372, Bissau</w:t>
            </w:r>
          </w:p>
        </w:tc>
      </w:tr>
    </w:tbl>
    <w:p w:rsidR="000C17F9" w:rsidRPr="00913284" w:rsidRDefault="000C17F9" w:rsidP="000C17F9">
      <w:pPr>
        <w:ind w:left="720"/>
        <w:rPr>
          <w:rFonts w:ascii="Garamond" w:hAnsi="Garamond"/>
          <w:b/>
          <w:sz w:val="24"/>
          <w:szCs w:val="24"/>
        </w:rPr>
      </w:pPr>
    </w:p>
    <w:p w:rsidR="00557327" w:rsidRPr="00913284" w:rsidRDefault="00557327" w:rsidP="008E61B9">
      <w:pPr>
        <w:rPr>
          <w:rFonts w:ascii="Garamond" w:hAnsi="Garamond"/>
          <w:sz w:val="24"/>
          <w:szCs w:val="24"/>
          <w:lang w:eastAsia="pt-PT"/>
        </w:rPr>
      </w:pPr>
    </w:p>
    <w:p w:rsidR="000D32D9" w:rsidRPr="00913284" w:rsidRDefault="000D32D9" w:rsidP="000D32D9">
      <w:pPr>
        <w:ind w:left="720"/>
        <w:rPr>
          <w:rFonts w:ascii="Garamond" w:hAnsi="Garamond"/>
          <w:b/>
          <w:sz w:val="24"/>
          <w:szCs w:val="24"/>
          <w:lang w:eastAsia="pt-PT"/>
        </w:rPr>
      </w:pPr>
    </w:p>
    <w:p w:rsidR="000C17F9" w:rsidRPr="00913284" w:rsidRDefault="000C17F9" w:rsidP="000D32D9">
      <w:pPr>
        <w:ind w:left="720"/>
        <w:rPr>
          <w:rFonts w:ascii="Garamond" w:hAnsi="Garamond"/>
          <w:b/>
          <w:sz w:val="24"/>
          <w:szCs w:val="24"/>
          <w:lang w:eastAsia="pt-PT"/>
        </w:rPr>
      </w:pPr>
    </w:p>
    <w:p w:rsidR="000C17F9" w:rsidRPr="00913284" w:rsidRDefault="000C17F9" w:rsidP="000D32D9">
      <w:pPr>
        <w:ind w:left="720"/>
        <w:rPr>
          <w:rFonts w:ascii="Garamond" w:hAnsi="Garamond"/>
          <w:b/>
          <w:sz w:val="24"/>
          <w:szCs w:val="24"/>
          <w:lang w:eastAsia="pt-PT"/>
        </w:rPr>
      </w:pPr>
    </w:p>
    <w:p w:rsidR="000C17F9" w:rsidRPr="00913284" w:rsidRDefault="000C17F9" w:rsidP="000D32D9">
      <w:pPr>
        <w:ind w:left="720"/>
        <w:rPr>
          <w:rFonts w:ascii="Garamond" w:hAnsi="Garamond"/>
          <w:b/>
          <w:sz w:val="24"/>
          <w:szCs w:val="24"/>
          <w:lang w:eastAsia="pt-PT"/>
        </w:rPr>
      </w:pPr>
    </w:p>
    <w:p w:rsidR="000C17F9" w:rsidRPr="00913284" w:rsidRDefault="000C17F9" w:rsidP="000D32D9">
      <w:pPr>
        <w:ind w:left="720"/>
        <w:rPr>
          <w:rFonts w:ascii="Garamond" w:hAnsi="Garamond"/>
          <w:b/>
          <w:sz w:val="24"/>
          <w:szCs w:val="24"/>
          <w:lang w:eastAsia="pt-PT"/>
        </w:rPr>
      </w:pPr>
    </w:p>
    <w:p w:rsidR="000C17F9" w:rsidRDefault="000C17F9" w:rsidP="000D32D9">
      <w:pPr>
        <w:ind w:left="720"/>
        <w:rPr>
          <w:rFonts w:ascii="Garamond" w:hAnsi="Garamond"/>
          <w:b/>
          <w:sz w:val="24"/>
          <w:szCs w:val="24"/>
          <w:lang w:eastAsia="pt-PT"/>
        </w:rPr>
      </w:pPr>
    </w:p>
    <w:p w:rsidR="00782D4F" w:rsidRDefault="00782D4F" w:rsidP="000D32D9">
      <w:pPr>
        <w:ind w:left="720"/>
        <w:rPr>
          <w:rFonts w:ascii="Garamond" w:hAnsi="Garamond"/>
          <w:b/>
          <w:sz w:val="24"/>
          <w:szCs w:val="24"/>
          <w:lang w:eastAsia="pt-PT"/>
        </w:rPr>
      </w:pPr>
    </w:p>
    <w:p w:rsidR="00782D4F" w:rsidRDefault="00782D4F" w:rsidP="000D32D9">
      <w:pPr>
        <w:ind w:left="720"/>
        <w:rPr>
          <w:rFonts w:ascii="Garamond" w:hAnsi="Garamond"/>
          <w:b/>
          <w:sz w:val="24"/>
          <w:szCs w:val="24"/>
          <w:lang w:eastAsia="pt-PT"/>
        </w:rPr>
      </w:pPr>
    </w:p>
    <w:p w:rsidR="00782D4F" w:rsidRDefault="00782D4F" w:rsidP="000D32D9">
      <w:pPr>
        <w:ind w:left="720"/>
        <w:rPr>
          <w:rFonts w:ascii="Garamond" w:hAnsi="Garamond"/>
          <w:b/>
          <w:sz w:val="24"/>
          <w:szCs w:val="24"/>
          <w:lang w:eastAsia="pt-PT"/>
        </w:rPr>
      </w:pPr>
    </w:p>
    <w:p w:rsidR="00782D4F" w:rsidRDefault="00782D4F" w:rsidP="000D32D9">
      <w:pPr>
        <w:ind w:left="720"/>
        <w:rPr>
          <w:rFonts w:ascii="Garamond" w:hAnsi="Garamond"/>
          <w:b/>
          <w:sz w:val="24"/>
          <w:szCs w:val="24"/>
          <w:lang w:eastAsia="pt-PT"/>
        </w:rPr>
      </w:pPr>
    </w:p>
    <w:p w:rsidR="00782D4F" w:rsidRDefault="00782D4F" w:rsidP="000D32D9">
      <w:pPr>
        <w:ind w:left="720"/>
        <w:rPr>
          <w:rFonts w:ascii="Garamond" w:hAnsi="Garamond"/>
          <w:b/>
          <w:sz w:val="24"/>
          <w:szCs w:val="24"/>
          <w:lang w:eastAsia="pt-PT"/>
        </w:rPr>
      </w:pPr>
    </w:p>
    <w:p w:rsidR="00782D4F" w:rsidRPr="00913284" w:rsidRDefault="00782D4F" w:rsidP="000D32D9">
      <w:pPr>
        <w:ind w:left="720"/>
        <w:rPr>
          <w:rFonts w:ascii="Garamond" w:hAnsi="Garamond"/>
          <w:b/>
          <w:sz w:val="24"/>
          <w:szCs w:val="24"/>
          <w:lang w:eastAsia="pt-PT"/>
        </w:rPr>
      </w:pPr>
    </w:p>
    <w:p w:rsidR="006A418F" w:rsidRPr="00913284" w:rsidRDefault="006A418F" w:rsidP="006A418F">
      <w:pPr>
        <w:numPr>
          <w:ilvl w:val="0"/>
          <w:numId w:val="21"/>
        </w:numPr>
        <w:rPr>
          <w:rFonts w:ascii="Garamond" w:hAnsi="Garamond"/>
          <w:b/>
          <w:sz w:val="24"/>
          <w:szCs w:val="24"/>
          <w:lang w:eastAsia="pt-PT"/>
        </w:rPr>
      </w:pPr>
      <w:r w:rsidRPr="00913284">
        <w:rPr>
          <w:rFonts w:ascii="Garamond" w:hAnsi="Garamond"/>
          <w:b/>
          <w:sz w:val="24"/>
          <w:szCs w:val="24"/>
          <w:lang w:eastAsia="pt-PT"/>
        </w:rPr>
        <w:t>DNS.PT:</w:t>
      </w:r>
    </w:p>
    <w:p w:rsidR="006A418F" w:rsidRPr="00913284" w:rsidRDefault="006A418F" w:rsidP="006A418F">
      <w:pPr>
        <w:rPr>
          <w:rFonts w:ascii="Garamond" w:hAnsi="Garamond"/>
          <w:sz w:val="24"/>
          <w:szCs w:val="24"/>
          <w:lang w:eastAsia="pt-PT"/>
        </w:rPr>
      </w:pPr>
    </w:p>
    <w:p w:rsidR="000C17F9" w:rsidRPr="00913284" w:rsidRDefault="000C17F9" w:rsidP="000C17F9">
      <w:pPr>
        <w:rPr>
          <w:rFonts w:ascii="Garamond" w:hAnsi="Garamond"/>
          <w:sz w:val="24"/>
          <w:szCs w:val="24"/>
        </w:rPr>
      </w:pPr>
      <w:r w:rsidRPr="00913284">
        <w:rPr>
          <w:rFonts w:ascii="Garamond" w:hAnsi="Garamond"/>
          <w:sz w:val="24"/>
          <w:szCs w:val="24"/>
        </w:rPr>
        <w:t>Responsável Administrativo:</w:t>
      </w:r>
    </w:p>
    <w:p w:rsidR="000C17F9" w:rsidRPr="00913284" w:rsidRDefault="000C17F9" w:rsidP="000C17F9">
      <w:pPr>
        <w:rPr>
          <w:rFonts w:ascii="Garamond" w:hAnsi="Garamond"/>
          <w:sz w:val="24"/>
          <w:szCs w:val="2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196"/>
      </w:tblGrid>
      <w:tr w:rsidR="00782D4F" w:rsidRPr="00913284" w:rsidTr="00782D4F">
        <w:trPr>
          <w:trHeight w:val="459"/>
        </w:trPr>
        <w:tc>
          <w:tcPr>
            <w:tcW w:w="2448" w:type="dxa"/>
            <w:vAlign w:val="center"/>
          </w:tcPr>
          <w:p w:rsidR="00782D4F" w:rsidRPr="00913284" w:rsidRDefault="00782D4F" w:rsidP="00C91A1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Nome</w:t>
            </w:r>
          </w:p>
        </w:tc>
        <w:tc>
          <w:tcPr>
            <w:tcW w:w="6196" w:type="dxa"/>
            <w:vAlign w:val="center"/>
          </w:tcPr>
          <w:p w:rsidR="00782D4F" w:rsidRPr="00913284" w:rsidRDefault="00782D4F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284">
              <w:rPr>
                <w:rFonts w:ascii="Garamond" w:hAnsi="Garamond"/>
                <w:sz w:val="24"/>
                <w:szCs w:val="24"/>
              </w:rPr>
              <w:t>Dra. Luísa Lopes Gueifão</w:t>
            </w:r>
          </w:p>
        </w:tc>
      </w:tr>
      <w:tr w:rsidR="00782D4F" w:rsidRPr="00913284" w:rsidTr="00782D4F">
        <w:trPr>
          <w:trHeight w:val="467"/>
        </w:trPr>
        <w:tc>
          <w:tcPr>
            <w:tcW w:w="2448" w:type="dxa"/>
            <w:vAlign w:val="center"/>
          </w:tcPr>
          <w:p w:rsidR="00782D4F" w:rsidRPr="00913284" w:rsidRDefault="00782D4F" w:rsidP="00C91A1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Correio Eletrónico</w:t>
            </w:r>
          </w:p>
        </w:tc>
        <w:tc>
          <w:tcPr>
            <w:tcW w:w="6196" w:type="dxa"/>
            <w:vAlign w:val="center"/>
          </w:tcPr>
          <w:p w:rsidR="00782D4F" w:rsidRPr="00913284" w:rsidRDefault="00A07122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hyperlink r:id="rId12" w:history="1">
              <w:r w:rsidR="00782D4F" w:rsidRPr="00913284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lgueifao@dns.pt</w:t>
              </w:r>
            </w:hyperlink>
          </w:p>
        </w:tc>
      </w:tr>
      <w:tr w:rsidR="00782D4F" w:rsidRPr="00913284" w:rsidTr="005E2AA9">
        <w:trPr>
          <w:trHeight w:val="433"/>
        </w:trPr>
        <w:tc>
          <w:tcPr>
            <w:tcW w:w="2448" w:type="dxa"/>
            <w:vAlign w:val="center"/>
          </w:tcPr>
          <w:p w:rsidR="00782D4F" w:rsidRPr="00913284" w:rsidRDefault="00782D4F" w:rsidP="00C91A18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913284">
              <w:rPr>
                <w:rFonts w:ascii="Garamond" w:hAnsi="Garamond"/>
                <w:b/>
                <w:sz w:val="24"/>
                <w:szCs w:val="24"/>
              </w:rPr>
              <w:t>Fax</w:t>
            </w:r>
            <w:proofErr w:type="gramEnd"/>
          </w:p>
        </w:tc>
        <w:tc>
          <w:tcPr>
            <w:tcW w:w="6196" w:type="dxa"/>
            <w:vAlign w:val="center"/>
          </w:tcPr>
          <w:p w:rsidR="00782D4F" w:rsidRPr="00913284" w:rsidRDefault="00782D4F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284">
              <w:rPr>
                <w:rFonts w:ascii="Garamond" w:hAnsi="Garamond"/>
                <w:sz w:val="24"/>
                <w:szCs w:val="24"/>
              </w:rPr>
              <w:t>+351 211312720</w:t>
            </w:r>
          </w:p>
        </w:tc>
      </w:tr>
      <w:tr w:rsidR="00782D4F" w:rsidRPr="00913284" w:rsidTr="005E2AA9">
        <w:trPr>
          <w:trHeight w:val="433"/>
        </w:trPr>
        <w:tc>
          <w:tcPr>
            <w:tcW w:w="2448" w:type="dxa"/>
            <w:vAlign w:val="center"/>
          </w:tcPr>
          <w:p w:rsidR="00782D4F" w:rsidRPr="00913284" w:rsidRDefault="00782D4F" w:rsidP="00C91A1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</w:rPr>
              <w:t>Tele</w:t>
            </w:r>
            <w:r>
              <w:rPr>
                <w:rFonts w:ascii="Garamond" w:hAnsi="Garamond"/>
                <w:b/>
                <w:sz w:val="24"/>
                <w:szCs w:val="24"/>
              </w:rPr>
              <w:t>fone</w:t>
            </w:r>
          </w:p>
        </w:tc>
        <w:tc>
          <w:tcPr>
            <w:tcW w:w="6196" w:type="dxa"/>
            <w:vAlign w:val="center"/>
          </w:tcPr>
          <w:p w:rsidR="00782D4F" w:rsidRPr="00913284" w:rsidRDefault="00782D4F" w:rsidP="00782D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284">
              <w:rPr>
                <w:rFonts w:ascii="Garamond" w:hAnsi="Garamond"/>
                <w:sz w:val="24"/>
                <w:szCs w:val="24"/>
              </w:rPr>
              <w:t>+351 211308200</w:t>
            </w:r>
          </w:p>
        </w:tc>
      </w:tr>
      <w:tr w:rsidR="00782D4F" w:rsidRPr="00913284" w:rsidTr="005E2AA9">
        <w:tc>
          <w:tcPr>
            <w:tcW w:w="2448" w:type="dxa"/>
            <w:vAlign w:val="center"/>
          </w:tcPr>
          <w:p w:rsidR="00782D4F" w:rsidRPr="00913284" w:rsidRDefault="00782D4F" w:rsidP="00051D5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Endereço Postal</w:t>
            </w:r>
          </w:p>
        </w:tc>
        <w:tc>
          <w:tcPr>
            <w:tcW w:w="6196" w:type="dxa"/>
            <w:vAlign w:val="center"/>
          </w:tcPr>
          <w:p w:rsidR="00782D4F" w:rsidRPr="00913284" w:rsidRDefault="00782D4F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284">
              <w:rPr>
                <w:rFonts w:ascii="Garamond" w:hAnsi="Garamond"/>
                <w:sz w:val="24"/>
                <w:szCs w:val="24"/>
              </w:rPr>
              <w:t>DNS.PT</w:t>
            </w:r>
          </w:p>
          <w:p w:rsidR="00782D4F" w:rsidRPr="00913284" w:rsidRDefault="00782D4F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284">
              <w:rPr>
                <w:rFonts w:ascii="Garamond" w:hAnsi="Garamond"/>
                <w:sz w:val="24"/>
                <w:szCs w:val="24"/>
              </w:rPr>
              <w:t>Rua Latino Coelho, 13- 5º andar</w:t>
            </w:r>
          </w:p>
          <w:p w:rsidR="00782D4F" w:rsidRPr="00913284" w:rsidRDefault="00782D4F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284">
              <w:rPr>
                <w:rFonts w:ascii="Garamond" w:hAnsi="Garamond"/>
                <w:sz w:val="24"/>
                <w:szCs w:val="24"/>
              </w:rPr>
              <w:t>1050-132 Lisboa</w:t>
            </w:r>
          </w:p>
          <w:p w:rsidR="00782D4F" w:rsidRPr="00913284" w:rsidRDefault="00782D4F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284">
              <w:rPr>
                <w:rFonts w:ascii="Garamond" w:hAnsi="Garamond"/>
                <w:sz w:val="24"/>
                <w:szCs w:val="24"/>
              </w:rPr>
              <w:t>Portugal</w:t>
            </w:r>
          </w:p>
        </w:tc>
      </w:tr>
    </w:tbl>
    <w:p w:rsidR="000C17F9" w:rsidRPr="00913284" w:rsidRDefault="000C17F9" w:rsidP="000C17F9">
      <w:pPr>
        <w:rPr>
          <w:rFonts w:ascii="Garamond" w:hAnsi="Garamond"/>
          <w:sz w:val="24"/>
          <w:szCs w:val="24"/>
        </w:rPr>
      </w:pPr>
    </w:p>
    <w:p w:rsidR="000C17F9" w:rsidRPr="00913284" w:rsidRDefault="000C17F9" w:rsidP="000C17F9">
      <w:pPr>
        <w:rPr>
          <w:rFonts w:ascii="Garamond" w:hAnsi="Garamond"/>
          <w:sz w:val="24"/>
          <w:szCs w:val="24"/>
        </w:rPr>
      </w:pPr>
      <w:r w:rsidRPr="00913284">
        <w:rPr>
          <w:rFonts w:ascii="Garamond" w:hAnsi="Garamond"/>
          <w:sz w:val="24"/>
          <w:szCs w:val="24"/>
        </w:rPr>
        <w:t xml:space="preserve">Responsável </w:t>
      </w:r>
      <w:r w:rsidR="00782D4F">
        <w:rPr>
          <w:rFonts w:ascii="Garamond" w:hAnsi="Garamond"/>
          <w:sz w:val="24"/>
          <w:szCs w:val="24"/>
        </w:rPr>
        <w:t>Técnico</w:t>
      </w:r>
    </w:p>
    <w:p w:rsidR="000C17F9" w:rsidRPr="00913284" w:rsidRDefault="000C17F9" w:rsidP="000C17F9">
      <w:pPr>
        <w:rPr>
          <w:rFonts w:ascii="Garamond" w:hAnsi="Garamond"/>
          <w:sz w:val="24"/>
          <w:szCs w:val="2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196"/>
      </w:tblGrid>
      <w:tr w:rsidR="00782D4F" w:rsidRPr="00913284" w:rsidTr="00782D4F">
        <w:trPr>
          <w:trHeight w:val="399"/>
        </w:trPr>
        <w:tc>
          <w:tcPr>
            <w:tcW w:w="2448" w:type="dxa"/>
            <w:vAlign w:val="center"/>
          </w:tcPr>
          <w:p w:rsidR="00782D4F" w:rsidRPr="00913284" w:rsidRDefault="00782D4F" w:rsidP="003258C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Nome</w:t>
            </w:r>
          </w:p>
        </w:tc>
        <w:tc>
          <w:tcPr>
            <w:tcW w:w="6196" w:type="dxa"/>
            <w:vAlign w:val="center"/>
          </w:tcPr>
          <w:p w:rsidR="00782D4F" w:rsidRPr="00913284" w:rsidRDefault="00782D4F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13284">
              <w:rPr>
                <w:rFonts w:ascii="Garamond" w:hAnsi="Garamond"/>
                <w:sz w:val="24"/>
                <w:szCs w:val="24"/>
              </w:rPr>
              <w:t>Eng</w:t>
            </w:r>
            <w:proofErr w:type="spellEnd"/>
            <w:r w:rsidRPr="00913284">
              <w:rPr>
                <w:rFonts w:ascii="Garamond" w:hAnsi="Garamond"/>
                <w:sz w:val="24"/>
                <w:szCs w:val="24"/>
              </w:rPr>
              <w:t>. Assis Guerreiro</w:t>
            </w:r>
          </w:p>
        </w:tc>
      </w:tr>
      <w:tr w:rsidR="00782D4F" w:rsidRPr="00913284" w:rsidTr="00782D4F">
        <w:trPr>
          <w:trHeight w:val="419"/>
        </w:trPr>
        <w:tc>
          <w:tcPr>
            <w:tcW w:w="2448" w:type="dxa"/>
            <w:vAlign w:val="center"/>
          </w:tcPr>
          <w:p w:rsidR="00782D4F" w:rsidRPr="00913284" w:rsidRDefault="00782D4F" w:rsidP="003258C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Correio Eletrónico</w:t>
            </w:r>
          </w:p>
        </w:tc>
        <w:tc>
          <w:tcPr>
            <w:tcW w:w="6196" w:type="dxa"/>
            <w:vAlign w:val="center"/>
          </w:tcPr>
          <w:p w:rsidR="00782D4F" w:rsidRPr="00913284" w:rsidRDefault="00A07122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hyperlink r:id="rId13" w:history="1">
              <w:r w:rsidR="00782D4F" w:rsidRPr="00913284">
                <w:rPr>
                  <w:rStyle w:val="Hyperlink"/>
                  <w:rFonts w:ascii="Garamond" w:hAnsi="Garamond"/>
                  <w:sz w:val="24"/>
                  <w:szCs w:val="24"/>
                </w:rPr>
                <w:t>assis.guerreiro.@dns.pt</w:t>
              </w:r>
            </w:hyperlink>
          </w:p>
        </w:tc>
      </w:tr>
      <w:tr w:rsidR="00782D4F" w:rsidRPr="00913284" w:rsidTr="00782D4F">
        <w:trPr>
          <w:trHeight w:val="398"/>
        </w:trPr>
        <w:tc>
          <w:tcPr>
            <w:tcW w:w="2448" w:type="dxa"/>
            <w:vAlign w:val="center"/>
          </w:tcPr>
          <w:p w:rsidR="00782D4F" w:rsidRPr="00913284" w:rsidRDefault="00782D4F" w:rsidP="003258C7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913284">
              <w:rPr>
                <w:rFonts w:ascii="Garamond" w:hAnsi="Garamond"/>
                <w:b/>
                <w:sz w:val="24"/>
                <w:szCs w:val="24"/>
              </w:rPr>
              <w:t>Fax</w:t>
            </w:r>
            <w:proofErr w:type="gramEnd"/>
          </w:p>
        </w:tc>
        <w:tc>
          <w:tcPr>
            <w:tcW w:w="6196" w:type="dxa"/>
            <w:vAlign w:val="center"/>
          </w:tcPr>
          <w:p w:rsidR="00782D4F" w:rsidRPr="00913284" w:rsidRDefault="00782D4F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284">
              <w:rPr>
                <w:rFonts w:ascii="Garamond" w:hAnsi="Garamond"/>
                <w:sz w:val="24"/>
                <w:szCs w:val="24"/>
              </w:rPr>
              <w:t>+351 211312720</w:t>
            </w:r>
          </w:p>
        </w:tc>
      </w:tr>
      <w:tr w:rsidR="00782D4F" w:rsidRPr="00913284" w:rsidTr="00782D4F">
        <w:trPr>
          <w:trHeight w:val="417"/>
        </w:trPr>
        <w:tc>
          <w:tcPr>
            <w:tcW w:w="2448" w:type="dxa"/>
            <w:vAlign w:val="center"/>
          </w:tcPr>
          <w:p w:rsidR="00782D4F" w:rsidRPr="00913284" w:rsidRDefault="00782D4F" w:rsidP="003258C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</w:rPr>
              <w:t>Tele</w:t>
            </w:r>
            <w:r>
              <w:rPr>
                <w:rFonts w:ascii="Garamond" w:hAnsi="Garamond"/>
                <w:b/>
                <w:sz w:val="24"/>
                <w:szCs w:val="24"/>
              </w:rPr>
              <w:t>fone</w:t>
            </w:r>
          </w:p>
        </w:tc>
        <w:tc>
          <w:tcPr>
            <w:tcW w:w="6196" w:type="dxa"/>
            <w:vAlign w:val="center"/>
          </w:tcPr>
          <w:p w:rsidR="00782D4F" w:rsidRPr="00913284" w:rsidRDefault="00782D4F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284">
              <w:rPr>
                <w:rFonts w:ascii="Garamond" w:hAnsi="Garamond"/>
                <w:sz w:val="24"/>
                <w:szCs w:val="24"/>
              </w:rPr>
              <w:t>+351 211308200</w:t>
            </w:r>
          </w:p>
        </w:tc>
      </w:tr>
      <w:tr w:rsidR="00782D4F" w:rsidRPr="00913284" w:rsidTr="005E2AA9">
        <w:tc>
          <w:tcPr>
            <w:tcW w:w="2448" w:type="dxa"/>
            <w:vAlign w:val="center"/>
          </w:tcPr>
          <w:p w:rsidR="00782D4F" w:rsidRPr="00913284" w:rsidRDefault="00782D4F" w:rsidP="003258C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Endereço Postal</w:t>
            </w:r>
          </w:p>
        </w:tc>
        <w:tc>
          <w:tcPr>
            <w:tcW w:w="6196" w:type="dxa"/>
            <w:vAlign w:val="center"/>
          </w:tcPr>
          <w:p w:rsidR="00782D4F" w:rsidRPr="00913284" w:rsidRDefault="00782D4F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284">
              <w:rPr>
                <w:rFonts w:ascii="Garamond" w:hAnsi="Garamond"/>
                <w:sz w:val="24"/>
                <w:szCs w:val="24"/>
              </w:rPr>
              <w:t>DNS.PT</w:t>
            </w:r>
          </w:p>
          <w:p w:rsidR="00782D4F" w:rsidRPr="00913284" w:rsidRDefault="00782D4F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284">
              <w:rPr>
                <w:rFonts w:ascii="Garamond" w:hAnsi="Garamond"/>
                <w:sz w:val="24"/>
                <w:szCs w:val="24"/>
              </w:rPr>
              <w:t>Rua Latino Coelho, 13- 5º andar</w:t>
            </w:r>
          </w:p>
          <w:p w:rsidR="00782D4F" w:rsidRPr="00913284" w:rsidRDefault="00782D4F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284">
              <w:rPr>
                <w:rFonts w:ascii="Garamond" w:hAnsi="Garamond"/>
                <w:sz w:val="24"/>
                <w:szCs w:val="24"/>
              </w:rPr>
              <w:t>1050-132 Lisboa</w:t>
            </w:r>
          </w:p>
          <w:p w:rsidR="00782D4F" w:rsidRPr="00913284" w:rsidRDefault="00782D4F" w:rsidP="005E2AA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284">
              <w:rPr>
                <w:rFonts w:ascii="Garamond" w:hAnsi="Garamond"/>
                <w:sz w:val="24"/>
                <w:szCs w:val="24"/>
              </w:rPr>
              <w:t>Portugal</w:t>
            </w:r>
          </w:p>
        </w:tc>
      </w:tr>
    </w:tbl>
    <w:p w:rsidR="00782D4F" w:rsidRDefault="00782D4F" w:rsidP="00782D4F">
      <w:pPr>
        <w:rPr>
          <w:rFonts w:ascii="Garamond" w:hAnsi="Garamond"/>
          <w:sz w:val="24"/>
          <w:szCs w:val="24"/>
        </w:rPr>
      </w:pPr>
    </w:p>
    <w:p w:rsidR="00782D4F" w:rsidRPr="00913284" w:rsidRDefault="00782D4F" w:rsidP="00782D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Contacto de Pagamentos/Faturação</w:t>
      </w:r>
    </w:p>
    <w:p w:rsidR="00782D4F" w:rsidRPr="00913284" w:rsidRDefault="00782D4F" w:rsidP="00782D4F">
      <w:pPr>
        <w:rPr>
          <w:rFonts w:ascii="Garamond" w:hAnsi="Garamond"/>
          <w:sz w:val="24"/>
          <w:szCs w:val="2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196"/>
      </w:tblGrid>
      <w:tr w:rsidR="00782D4F" w:rsidRPr="00913284" w:rsidTr="00782D4F">
        <w:trPr>
          <w:trHeight w:val="493"/>
        </w:trPr>
        <w:tc>
          <w:tcPr>
            <w:tcW w:w="2448" w:type="dxa"/>
            <w:vAlign w:val="center"/>
          </w:tcPr>
          <w:p w:rsidR="00782D4F" w:rsidRPr="00913284" w:rsidRDefault="00782D4F" w:rsidP="00051D5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Nome</w:t>
            </w:r>
          </w:p>
        </w:tc>
        <w:tc>
          <w:tcPr>
            <w:tcW w:w="6196" w:type="dxa"/>
            <w:vAlign w:val="center"/>
          </w:tcPr>
          <w:p w:rsidR="00782D4F" w:rsidRPr="0031740A" w:rsidRDefault="00782D4F" w:rsidP="00051D5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40A">
              <w:rPr>
                <w:rFonts w:ascii="Garamond" w:hAnsi="Garamond"/>
                <w:sz w:val="24"/>
                <w:szCs w:val="24"/>
              </w:rPr>
              <w:t xml:space="preserve">Dra. </w:t>
            </w:r>
            <w:r>
              <w:rPr>
                <w:rFonts w:ascii="Garamond" w:hAnsi="Garamond"/>
                <w:sz w:val="24"/>
                <w:szCs w:val="24"/>
              </w:rPr>
              <w:t>Joana Pena</w:t>
            </w:r>
          </w:p>
        </w:tc>
      </w:tr>
      <w:tr w:rsidR="00782D4F" w:rsidRPr="00913284" w:rsidTr="00782D4F">
        <w:trPr>
          <w:trHeight w:val="429"/>
        </w:trPr>
        <w:tc>
          <w:tcPr>
            <w:tcW w:w="2448" w:type="dxa"/>
            <w:vAlign w:val="center"/>
          </w:tcPr>
          <w:p w:rsidR="00782D4F" w:rsidRPr="00913284" w:rsidRDefault="00782D4F" w:rsidP="00051D5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Correio Eletrónico</w:t>
            </w:r>
          </w:p>
        </w:tc>
        <w:tc>
          <w:tcPr>
            <w:tcW w:w="6196" w:type="dxa"/>
            <w:vAlign w:val="center"/>
          </w:tcPr>
          <w:p w:rsidR="00782D4F" w:rsidRPr="007C3BA9" w:rsidRDefault="00782D4F" w:rsidP="00051D5C">
            <w:pPr>
              <w:jc w:val="center"/>
            </w:pPr>
            <w:r w:rsidRPr="000C4601">
              <w:rPr>
                <w:rStyle w:val="Hyperlink"/>
                <w:rFonts w:ascii="Garamond" w:hAnsi="Garamond"/>
                <w:sz w:val="24"/>
                <w:szCs w:val="24"/>
                <w:lang w:val="en-GB"/>
              </w:rPr>
              <w:t>joana.pena@dns.pt</w:t>
            </w:r>
          </w:p>
        </w:tc>
      </w:tr>
      <w:tr w:rsidR="00782D4F" w:rsidRPr="00913284" w:rsidTr="00782D4F">
        <w:trPr>
          <w:trHeight w:val="549"/>
        </w:trPr>
        <w:tc>
          <w:tcPr>
            <w:tcW w:w="2448" w:type="dxa"/>
            <w:vAlign w:val="center"/>
          </w:tcPr>
          <w:p w:rsidR="00782D4F" w:rsidRPr="00913284" w:rsidRDefault="00782D4F" w:rsidP="00051D5C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913284">
              <w:rPr>
                <w:rFonts w:ascii="Garamond" w:hAnsi="Garamond"/>
                <w:b/>
                <w:sz w:val="24"/>
                <w:szCs w:val="24"/>
              </w:rPr>
              <w:t>Fax</w:t>
            </w:r>
            <w:proofErr w:type="gramEnd"/>
          </w:p>
        </w:tc>
        <w:tc>
          <w:tcPr>
            <w:tcW w:w="6196" w:type="dxa"/>
            <w:vAlign w:val="center"/>
          </w:tcPr>
          <w:p w:rsidR="00782D4F" w:rsidRPr="000C4601" w:rsidRDefault="00782D4F" w:rsidP="00051D5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C4601">
              <w:rPr>
                <w:rFonts w:ascii="Garamond" w:hAnsi="Garamond"/>
                <w:sz w:val="24"/>
                <w:szCs w:val="24"/>
              </w:rPr>
              <w:t>+351 211312720</w:t>
            </w:r>
          </w:p>
        </w:tc>
      </w:tr>
      <w:tr w:rsidR="00782D4F" w:rsidRPr="00913284" w:rsidTr="00782D4F">
        <w:trPr>
          <w:trHeight w:val="415"/>
        </w:trPr>
        <w:tc>
          <w:tcPr>
            <w:tcW w:w="2448" w:type="dxa"/>
            <w:vAlign w:val="center"/>
          </w:tcPr>
          <w:p w:rsidR="00782D4F" w:rsidRPr="00913284" w:rsidRDefault="00782D4F" w:rsidP="00051D5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</w:rPr>
              <w:t>Tele</w:t>
            </w:r>
            <w:r>
              <w:rPr>
                <w:rFonts w:ascii="Garamond" w:hAnsi="Garamond"/>
                <w:b/>
                <w:sz w:val="24"/>
                <w:szCs w:val="24"/>
              </w:rPr>
              <w:t>fone</w:t>
            </w:r>
          </w:p>
        </w:tc>
        <w:tc>
          <w:tcPr>
            <w:tcW w:w="6196" w:type="dxa"/>
            <w:vAlign w:val="center"/>
          </w:tcPr>
          <w:p w:rsidR="00782D4F" w:rsidRPr="000C4601" w:rsidRDefault="00691726" w:rsidP="00051D5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284">
              <w:rPr>
                <w:rFonts w:ascii="Garamond" w:hAnsi="Garamond"/>
                <w:sz w:val="24"/>
                <w:szCs w:val="24"/>
              </w:rPr>
              <w:t>+351 211308200</w:t>
            </w:r>
          </w:p>
        </w:tc>
      </w:tr>
      <w:tr w:rsidR="00782D4F" w:rsidRPr="00913284" w:rsidTr="00782D4F">
        <w:tc>
          <w:tcPr>
            <w:tcW w:w="2448" w:type="dxa"/>
            <w:vAlign w:val="center"/>
          </w:tcPr>
          <w:p w:rsidR="00782D4F" w:rsidRPr="00913284" w:rsidRDefault="00782D4F" w:rsidP="00051D5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Endereço Postal</w:t>
            </w:r>
          </w:p>
        </w:tc>
        <w:tc>
          <w:tcPr>
            <w:tcW w:w="6196" w:type="dxa"/>
            <w:vAlign w:val="center"/>
          </w:tcPr>
          <w:p w:rsidR="00782D4F" w:rsidRPr="0031740A" w:rsidRDefault="00782D4F" w:rsidP="00051D5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40A">
              <w:rPr>
                <w:rFonts w:ascii="Garamond" w:hAnsi="Garamond"/>
                <w:sz w:val="24"/>
                <w:szCs w:val="24"/>
              </w:rPr>
              <w:t>DNS.PT</w:t>
            </w:r>
          </w:p>
          <w:p w:rsidR="00782D4F" w:rsidRPr="0031740A" w:rsidRDefault="00782D4F" w:rsidP="00051D5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40A">
              <w:rPr>
                <w:rFonts w:ascii="Garamond" w:hAnsi="Garamond"/>
                <w:sz w:val="24"/>
                <w:szCs w:val="24"/>
              </w:rPr>
              <w:t>Rua Latino Coelho, 13- 5º andar</w:t>
            </w:r>
          </w:p>
          <w:p w:rsidR="00782D4F" w:rsidRPr="0031740A" w:rsidRDefault="00782D4F" w:rsidP="00051D5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40A">
              <w:rPr>
                <w:rFonts w:ascii="Garamond" w:hAnsi="Garamond"/>
                <w:sz w:val="24"/>
                <w:szCs w:val="24"/>
              </w:rPr>
              <w:t>1050-132 Lisboa</w:t>
            </w:r>
          </w:p>
          <w:p w:rsidR="00782D4F" w:rsidRPr="0031740A" w:rsidRDefault="00782D4F" w:rsidP="00051D5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1740A">
              <w:rPr>
                <w:rFonts w:ascii="Garamond" w:hAnsi="Garamond"/>
                <w:sz w:val="24"/>
                <w:szCs w:val="24"/>
              </w:rPr>
              <w:t>Portugal</w:t>
            </w:r>
          </w:p>
        </w:tc>
      </w:tr>
    </w:tbl>
    <w:p w:rsidR="00557327" w:rsidRDefault="00557327" w:rsidP="000C17F9">
      <w:pPr>
        <w:rPr>
          <w:rFonts w:ascii="Garamond" w:hAnsi="Garamond"/>
          <w:b/>
          <w:sz w:val="24"/>
          <w:szCs w:val="24"/>
          <w:lang w:eastAsia="pt-PT"/>
        </w:rPr>
      </w:pPr>
    </w:p>
    <w:p w:rsidR="00782D4F" w:rsidRDefault="00782D4F" w:rsidP="000C17F9">
      <w:pPr>
        <w:rPr>
          <w:rFonts w:ascii="Garamond" w:hAnsi="Garamond"/>
          <w:b/>
          <w:sz w:val="24"/>
          <w:szCs w:val="24"/>
          <w:lang w:eastAsia="pt-PT"/>
        </w:rPr>
      </w:pPr>
    </w:p>
    <w:p w:rsidR="00782D4F" w:rsidRPr="00913284" w:rsidRDefault="00782D4F" w:rsidP="000C17F9">
      <w:pPr>
        <w:rPr>
          <w:rFonts w:ascii="Garamond" w:hAnsi="Garamond"/>
          <w:b/>
          <w:sz w:val="24"/>
          <w:szCs w:val="24"/>
          <w:lang w:eastAsia="pt-PT"/>
        </w:rPr>
      </w:pPr>
    </w:p>
    <w:p w:rsidR="008E61B9" w:rsidRPr="00913284" w:rsidRDefault="008E61B9" w:rsidP="008E61B9">
      <w:pPr>
        <w:numPr>
          <w:ilvl w:val="0"/>
          <w:numId w:val="21"/>
        </w:numPr>
        <w:rPr>
          <w:rFonts w:ascii="Garamond" w:hAnsi="Garamond"/>
          <w:b/>
          <w:sz w:val="24"/>
          <w:szCs w:val="24"/>
          <w:lang w:eastAsia="pt-PT"/>
        </w:rPr>
      </w:pPr>
      <w:r w:rsidRPr="00913284">
        <w:rPr>
          <w:rFonts w:ascii="Garamond" w:hAnsi="Garamond"/>
          <w:b/>
          <w:sz w:val="24"/>
          <w:szCs w:val="24"/>
          <w:lang w:eastAsia="pt-PT"/>
        </w:rPr>
        <w:t>REGISTRAR</w:t>
      </w:r>
    </w:p>
    <w:p w:rsidR="008E61B9" w:rsidRPr="00913284" w:rsidRDefault="008E61B9" w:rsidP="008E61B9">
      <w:pPr>
        <w:jc w:val="both"/>
        <w:rPr>
          <w:rFonts w:ascii="Garamond" w:hAnsi="Garamond"/>
          <w:sz w:val="24"/>
          <w:szCs w:val="24"/>
          <w:lang w:eastAsia="pt-PT"/>
        </w:rPr>
      </w:pPr>
      <w:r w:rsidRPr="00913284">
        <w:rPr>
          <w:rFonts w:ascii="Garamond" w:hAnsi="Garamond"/>
          <w:sz w:val="24"/>
          <w:szCs w:val="24"/>
          <w:lang w:eastAsia="pt-PT"/>
        </w:rPr>
        <w:t>Responsável Administrativo:</w:t>
      </w:r>
    </w:p>
    <w:p w:rsidR="008E61B9" w:rsidRPr="00913284" w:rsidRDefault="008E61B9" w:rsidP="008E61B9">
      <w:pPr>
        <w:rPr>
          <w:rFonts w:ascii="Garamond" w:hAnsi="Garamond"/>
          <w:sz w:val="24"/>
          <w:szCs w:val="24"/>
          <w:lang w:eastAsia="pt-PT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96"/>
      </w:tblGrid>
      <w:tr w:rsidR="008E61B9" w:rsidRPr="00913284" w:rsidTr="00773FDA">
        <w:tc>
          <w:tcPr>
            <w:tcW w:w="2448" w:type="dxa"/>
            <w:shd w:val="clear" w:color="auto" w:fill="auto"/>
            <w:vAlign w:val="center"/>
          </w:tcPr>
          <w:p w:rsidR="008E61B9" w:rsidRPr="00913284" w:rsidRDefault="008E61B9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Nome</w:t>
            </w:r>
          </w:p>
          <w:p w:rsidR="008E61B9" w:rsidRPr="00913284" w:rsidRDefault="008E61B9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</w:p>
        </w:tc>
        <w:tc>
          <w:tcPr>
            <w:tcW w:w="6196" w:type="dxa"/>
            <w:shd w:val="clear" w:color="auto" w:fill="auto"/>
            <w:vAlign w:val="center"/>
          </w:tcPr>
          <w:p w:rsidR="008E61B9" w:rsidRPr="00913284" w:rsidRDefault="008E61B9" w:rsidP="008E61B9">
            <w:pPr>
              <w:jc w:val="center"/>
              <w:rPr>
                <w:rFonts w:ascii="Garamond" w:hAnsi="Garamond"/>
                <w:sz w:val="24"/>
                <w:szCs w:val="24"/>
                <w:lang w:eastAsia="pt-PT"/>
              </w:rPr>
            </w:pPr>
          </w:p>
        </w:tc>
      </w:tr>
      <w:tr w:rsidR="008E61B9" w:rsidRPr="00913284" w:rsidTr="00773FDA">
        <w:tc>
          <w:tcPr>
            <w:tcW w:w="2448" w:type="dxa"/>
            <w:shd w:val="clear" w:color="auto" w:fill="auto"/>
            <w:vAlign w:val="center"/>
          </w:tcPr>
          <w:p w:rsidR="008E61B9" w:rsidRPr="00913284" w:rsidRDefault="008E61B9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Correio Eletrónico</w:t>
            </w:r>
          </w:p>
          <w:p w:rsidR="008E61B9" w:rsidRPr="00913284" w:rsidRDefault="008E61B9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</w:p>
        </w:tc>
        <w:tc>
          <w:tcPr>
            <w:tcW w:w="6196" w:type="dxa"/>
            <w:shd w:val="clear" w:color="auto" w:fill="auto"/>
            <w:vAlign w:val="center"/>
          </w:tcPr>
          <w:p w:rsidR="008E61B9" w:rsidRPr="00913284" w:rsidRDefault="008E61B9" w:rsidP="008E61B9">
            <w:pPr>
              <w:jc w:val="center"/>
              <w:rPr>
                <w:rFonts w:ascii="Garamond" w:hAnsi="Garamond"/>
                <w:sz w:val="24"/>
                <w:szCs w:val="24"/>
                <w:lang w:eastAsia="pt-PT"/>
              </w:rPr>
            </w:pPr>
          </w:p>
        </w:tc>
      </w:tr>
      <w:tr w:rsidR="008E61B9" w:rsidRPr="00913284" w:rsidTr="00773FDA">
        <w:tc>
          <w:tcPr>
            <w:tcW w:w="2448" w:type="dxa"/>
            <w:shd w:val="clear" w:color="auto" w:fill="auto"/>
            <w:vAlign w:val="center"/>
          </w:tcPr>
          <w:p w:rsidR="008E61B9" w:rsidRPr="00913284" w:rsidRDefault="008E61B9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Telefone/</w:t>
            </w:r>
            <w:proofErr w:type="gramStart"/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Fax</w:t>
            </w:r>
            <w:proofErr w:type="gramEnd"/>
          </w:p>
          <w:p w:rsidR="008E61B9" w:rsidRPr="00913284" w:rsidRDefault="008E61B9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</w:p>
        </w:tc>
        <w:tc>
          <w:tcPr>
            <w:tcW w:w="6196" w:type="dxa"/>
            <w:shd w:val="clear" w:color="auto" w:fill="auto"/>
            <w:vAlign w:val="center"/>
          </w:tcPr>
          <w:p w:rsidR="008E61B9" w:rsidRPr="00913284" w:rsidRDefault="008E61B9" w:rsidP="008E61B9">
            <w:pPr>
              <w:jc w:val="center"/>
              <w:rPr>
                <w:rFonts w:ascii="Garamond" w:hAnsi="Garamond"/>
                <w:sz w:val="24"/>
                <w:szCs w:val="24"/>
                <w:lang w:eastAsia="pt-PT"/>
              </w:rPr>
            </w:pPr>
          </w:p>
        </w:tc>
      </w:tr>
      <w:tr w:rsidR="008E61B9" w:rsidRPr="00913284" w:rsidTr="00773FDA">
        <w:tc>
          <w:tcPr>
            <w:tcW w:w="2448" w:type="dxa"/>
            <w:shd w:val="clear" w:color="auto" w:fill="auto"/>
            <w:vAlign w:val="center"/>
          </w:tcPr>
          <w:p w:rsidR="008E61B9" w:rsidRPr="00913284" w:rsidRDefault="008E61B9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Endereço Postal</w:t>
            </w:r>
          </w:p>
          <w:p w:rsidR="008E61B9" w:rsidRPr="00913284" w:rsidRDefault="008E61B9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</w:p>
        </w:tc>
        <w:tc>
          <w:tcPr>
            <w:tcW w:w="6196" w:type="dxa"/>
            <w:shd w:val="clear" w:color="auto" w:fill="auto"/>
            <w:vAlign w:val="center"/>
          </w:tcPr>
          <w:p w:rsidR="008E61B9" w:rsidRPr="00913284" w:rsidRDefault="008E61B9" w:rsidP="008E61B9">
            <w:pPr>
              <w:jc w:val="center"/>
              <w:rPr>
                <w:rFonts w:ascii="Garamond" w:hAnsi="Garamond"/>
                <w:sz w:val="24"/>
                <w:szCs w:val="24"/>
                <w:lang w:eastAsia="pt-PT"/>
              </w:rPr>
            </w:pPr>
          </w:p>
        </w:tc>
      </w:tr>
    </w:tbl>
    <w:p w:rsidR="008E61B9" w:rsidRPr="00913284" w:rsidRDefault="008E61B9" w:rsidP="008E61B9">
      <w:pPr>
        <w:rPr>
          <w:rFonts w:ascii="Garamond" w:hAnsi="Garamond"/>
          <w:sz w:val="24"/>
          <w:szCs w:val="24"/>
          <w:lang w:eastAsia="pt-PT"/>
        </w:rPr>
      </w:pPr>
    </w:p>
    <w:p w:rsidR="008E61B9" w:rsidRPr="00913284" w:rsidRDefault="008E61B9" w:rsidP="008E61B9">
      <w:pPr>
        <w:jc w:val="both"/>
        <w:rPr>
          <w:rFonts w:ascii="Garamond" w:hAnsi="Garamond"/>
          <w:sz w:val="24"/>
          <w:szCs w:val="24"/>
          <w:lang w:eastAsia="pt-PT"/>
        </w:rPr>
      </w:pPr>
      <w:r w:rsidRPr="00913284">
        <w:rPr>
          <w:rFonts w:ascii="Garamond" w:hAnsi="Garamond"/>
          <w:sz w:val="24"/>
          <w:szCs w:val="24"/>
          <w:lang w:eastAsia="pt-PT"/>
        </w:rPr>
        <w:t>Responsável Técnico:</w:t>
      </w:r>
    </w:p>
    <w:p w:rsidR="008E61B9" w:rsidRPr="00913284" w:rsidRDefault="008E61B9" w:rsidP="008E61B9">
      <w:pPr>
        <w:rPr>
          <w:rFonts w:ascii="Garamond" w:hAnsi="Garamond"/>
          <w:sz w:val="24"/>
          <w:szCs w:val="24"/>
          <w:lang w:eastAsia="pt-PT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96"/>
      </w:tblGrid>
      <w:tr w:rsidR="008E61B9" w:rsidRPr="00913284" w:rsidTr="00773FDA">
        <w:tc>
          <w:tcPr>
            <w:tcW w:w="2448" w:type="dxa"/>
            <w:shd w:val="clear" w:color="auto" w:fill="auto"/>
            <w:vAlign w:val="center"/>
          </w:tcPr>
          <w:p w:rsidR="008E61B9" w:rsidRPr="00913284" w:rsidRDefault="008E61B9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Nome</w:t>
            </w:r>
          </w:p>
          <w:p w:rsidR="008E61B9" w:rsidRPr="00913284" w:rsidRDefault="008E61B9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</w:p>
        </w:tc>
        <w:tc>
          <w:tcPr>
            <w:tcW w:w="6196" w:type="dxa"/>
            <w:shd w:val="clear" w:color="auto" w:fill="auto"/>
            <w:vAlign w:val="center"/>
          </w:tcPr>
          <w:p w:rsidR="008E61B9" w:rsidRPr="00913284" w:rsidRDefault="008E61B9" w:rsidP="008E61B9">
            <w:pPr>
              <w:jc w:val="center"/>
              <w:rPr>
                <w:rFonts w:ascii="Garamond" w:hAnsi="Garamond"/>
                <w:sz w:val="24"/>
                <w:szCs w:val="24"/>
                <w:lang w:eastAsia="pt-PT"/>
              </w:rPr>
            </w:pPr>
          </w:p>
        </w:tc>
      </w:tr>
      <w:tr w:rsidR="008E61B9" w:rsidRPr="00913284" w:rsidTr="00773FDA">
        <w:tc>
          <w:tcPr>
            <w:tcW w:w="2448" w:type="dxa"/>
            <w:shd w:val="clear" w:color="auto" w:fill="auto"/>
            <w:vAlign w:val="center"/>
          </w:tcPr>
          <w:p w:rsidR="008E61B9" w:rsidRPr="00913284" w:rsidRDefault="0003021B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Correio Ele</w:t>
            </w:r>
            <w:r w:rsidR="008E61B9"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trónico</w:t>
            </w:r>
          </w:p>
          <w:p w:rsidR="008E61B9" w:rsidRPr="00913284" w:rsidRDefault="008E61B9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</w:p>
        </w:tc>
        <w:tc>
          <w:tcPr>
            <w:tcW w:w="6196" w:type="dxa"/>
            <w:shd w:val="clear" w:color="auto" w:fill="auto"/>
            <w:vAlign w:val="center"/>
          </w:tcPr>
          <w:p w:rsidR="008E61B9" w:rsidRPr="00913284" w:rsidRDefault="008E61B9" w:rsidP="008E61B9">
            <w:pPr>
              <w:jc w:val="center"/>
              <w:rPr>
                <w:rFonts w:ascii="Garamond" w:hAnsi="Garamond"/>
                <w:sz w:val="24"/>
                <w:szCs w:val="24"/>
                <w:lang w:eastAsia="pt-PT"/>
              </w:rPr>
            </w:pPr>
          </w:p>
        </w:tc>
      </w:tr>
      <w:tr w:rsidR="008E61B9" w:rsidRPr="00913284" w:rsidTr="00773FDA">
        <w:tc>
          <w:tcPr>
            <w:tcW w:w="2448" w:type="dxa"/>
            <w:shd w:val="clear" w:color="auto" w:fill="auto"/>
            <w:vAlign w:val="center"/>
          </w:tcPr>
          <w:p w:rsidR="008E61B9" w:rsidRPr="00913284" w:rsidRDefault="008E61B9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Telefone/</w:t>
            </w:r>
            <w:proofErr w:type="gramStart"/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Fax</w:t>
            </w:r>
            <w:proofErr w:type="gramEnd"/>
          </w:p>
          <w:p w:rsidR="008E61B9" w:rsidRPr="00913284" w:rsidRDefault="008E61B9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</w:p>
        </w:tc>
        <w:tc>
          <w:tcPr>
            <w:tcW w:w="6196" w:type="dxa"/>
            <w:shd w:val="clear" w:color="auto" w:fill="auto"/>
            <w:vAlign w:val="center"/>
          </w:tcPr>
          <w:p w:rsidR="008E61B9" w:rsidRPr="00913284" w:rsidRDefault="008E61B9" w:rsidP="008E61B9">
            <w:pPr>
              <w:jc w:val="center"/>
              <w:rPr>
                <w:rFonts w:ascii="Garamond" w:hAnsi="Garamond"/>
                <w:sz w:val="24"/>
                <w:szCs w:val="24"/>
                <w:lang w:eastAsia="pt-PT"/>
              </w:rPr>
            </w:pPr>
          </w:p>
        </w:tc>
      </w:tr>
      <w:tr w:rsidR="008E61B9" w:rsidRPr="00913284" w:rsidTr="00773FDA">
        <w:tc>
          <w:tcPr>
            <w:tcW w:w="2448" w:type="dxa"/>
            <w:shd w:val="clear" w:color="auto" w:fill="auto"/>
            <w:vAlign w:val="center"/>
          </w:tcPr>
          <w:p w:rsidR="008E61B9" w:rsidRPr="00913284" w:rsidRDefault="008E61B9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Endereço Postal</w:t>
            </w:r>
          </w:p>
          <w:p w:rsidR="008E61B9" w:rsidRPr="00913284" w:rsidRDefault="008E61B9" w:rsidP="008E61B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</w:p>
        </w:tc>
        <w:tc>
          <w:tcPr>
            <w:tcW w:w="6196" w:type="dxa"/>
            <w:shd w:val="clear" w:color="auto" w:fill="auto"/>
            <w:vAlign w:val="center"/>
          </w:tcPr>
          <w:p w:rsidR="008E61B9" w:rsidRPr="00913284" w:rsidRDefault="008E61B9" w:rsidP="008E61B9">
            <w:pPr>
              <w:jc w:val="center"/>
              <w:rPr>
                <w:rFonts w:ascii="Garamond" w:hAnsi="Garamond"/>
                <w:sz w:val="24"/>
                <w:szCs w:val="24"/>
                <w:lang w:eastAsia="pt-PT"/>
              </w:rPr>
            </w:pPr>
          </w:p>
        </w:tc>
      </w:tr>
    </w:tbl>
    <w:p w:rsidR="008E61B9" w:rsidRPr="00913284" w:rsidRDefault="008E61B9" w:rsidP="008E61B9">
      <w:pPr>
        <w:rPr>
          <w:rFonts w:ascii="Garamond" w:hAnsi="Garamond"/>
          <w:sz w:val="24"/>
          <w:szCs w:val="24"/>
          <w:lang w:eastAsia="pt-PT"/>
        </w:rPr>
      </w:pPr>
    </w:p>
    <w:p w:rsidR="008E61B9" w:rsidRPr="00913284" w:rsidRDefault="008E61B9" w:rsidP="008E61B9">
      <w:pPr>
        <w:rPr>
          <w:rFonts w:ascii="Garamond" w:hAnsi="Garamond"/>
          <w:sz w:val="24"/>
          <w:szCs w:val="24"/>
          <w:lang w:eastAsia="pt-PT"/>
        </w:rPr>
      </w:pPr>
    </w:p>
    <w:p w:rsidR="00557327" w:rsidRPr="00913284" w:rsidRDefault="00557327" w:rsidP="00557327">
      <w:pPr>
        <w:rPr>
          <w:rFonts w:ascii="Garamond" w:hAnsi="Garamond"/>
          <w:sz w:val="24"/>
          <w:szCs w:val="24"/>
          <w:lang w:eastAsia="pt-PT"/>
        </w:rPr>
      </w:pPr>
      <w:r w:rsidRPr="00913284">
        <w:rPr>
          <w:rFonts w:ascii="Garamond" w:hAnsi="Garamond"/>
          <w:sz w:val="24"/>
          <w:szCs w:val="24"/>
          <w:lang w:eastAsia="pt-PT"/>
        </w:rPr>
        <w:t>Contacto de Pagamentos/Faturação</w:t>
      </w:r>
    </w:p>
    <w:p w:rsidR="00557327" w:rsidRPr="00913284" w:rsidRDefault="00557327" w:rsidP="00557327">
      <w:pPr>
        <w:rPr>
          <w:rFonts w:ascii="Garamond" w:hAnsi="Garamond"/>
          <w:sz w:val="24"/>
          <w:szCs w:val="24"/>
          <w:lang w:eastAsia="pt-PT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96"/>
      </w:tblGrid>
      <w:tr w:rsidR="00557327" w:rsidRPr="00913284" w:rsidTr="00860F27">
        <w:tc>
          <w:tcPr>
            <w:tcW w:w="2448" w:type="dxa"/>
            <w:shd w:val="clear" w:color="auto" w:fill="auto"/>
            <w:vAlign w:val="center"/>
          </w:tcPr>
          <w:p w:rsidR="00557327" w:rsidRPr="00913284" w:rsidRDefault="00557327" w:rsidP="00860F27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Nome</w:t>
            </w:r>
          </w:p>
          <w:p w:rsidR="00557327" w:rsidRPr="00913284" w:rsidRDefault="00557327" w:rsidP="00860F27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</w:p>
        </w:tc>
        <w:tc>
          <w:tcPr>
            <w:tcW w:w="6196" w:type="dxa"/>
            <w:shd w:val="clear" w:color="auto" w:fill="auto"/>
            <w:vAlign w:val="center"/>
          </w:tcPr>
          <w:p w:rsidR="00557327" w:rsidRPr="00913284" w:rsidRDefault="00557327" w:rsidP="00860F27">
            <w:pPr>
              <w:jc w:val="center"/>
              <w:rPr>
                <w:rFonts w:ascii="Garamond" w:hAnsi="Garamond"/>
                <w:sz w:val="24"/>
                <w:szCs w:val="24"/>
                <w:lang w:eastAsia="pt-PT"/>
              </w:rPr>
            </w:pPr>
          </w:p>
        </w:tc>
      </w:tr>
      <w:tr w:rsidR="00557327" w:rsidRPr="00913284" w:rsidTr="00860F27">
        <w:tc>
          <w:tcPr>
            <w:tcW w:w="2448" w:type="dxa"/>
            <w:shd w:val="clear" w:color="auto" w:fill="auto"/>
            <w:vAlign w:val="center"/>
          </w:tcPr>
          <w:p w:rsidR="00557327" w:rsidRPr="00913284" w:rsidRDefault="0003021B" w:rsidP="00860F27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Correio Ele</w:t>
            </w:r>
            <w:r w:rsidR="00557327"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trónico</w:t>
            </w:r>
          </w:p>
          <w:p w:rsidR="00557327" w:rsidRPr="00913284" w:rsidRDefault="00557327" w:rsidP="00860F27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</w:p>
        </w:tc>
        <w:tc>
          <w:tcPr>
            <w:tcW w:w="6196" w:type="dxa"/>
            <w:shd w:val="clear" w:color="auto" w:fill="auto"/>
            <w:vAlign w:val="center"/>
          </w:tcPr>
          <w:p w:rsidR="00557327" w:rsidRPr="00913284" w:rsidRDefault="00557327" w:rsidP="00860F27">
            <w:pPr>
              <w:jc w:val="center"/>
              <w:rPr>
                <w:rFonts w:ascii="Garamond" w:hAnsi="Garamond"/>
                <w:sz w:val="24"/>
                <w:szCs w:val="24"/>
                <w:lang w:eastAsia="pt-PT"/>
              </w:rPr>
            </w:pPr>
          </w:p>
        </w:tc>
      </w:tr>
      <w:tr w:rsidR="00557327" w:rsidRPr="00913284" w:rsidTr="00860F27">
        <w:tc>
          <w:tcPr>
            <w:tcW w:w="2448" w:type="dxa"/>
            <w:shd w:val="clear" w:color="auto" w:fill="auto"/>
            <w:vAlign w:val="center"/>
          </w:tcPr>
          <w:p w:rsidR="00557327" w:rsidRPr="00913284" w:rsidRDefault="00557327" w:rsidP="00860F27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Telefone/</w:t>
            </w:r>
            <w:proofErr w:type="gramStart"/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Fax</w:t>
            </w:r>
            <w:proofErr w:type="gramEnd"/>
          </w:p>
          <w:p w:rsidR="00557327" w:rsidRPr="00913284" w:rsidRDefault="00557327" w:rsidP="00860F27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</w:p>
        </w:tc>
        <w:tc>
          <w:tcPr>
            <w:tcW w:w="6196" w:type="dxa"/>
            <w:shd w:val="clear" w:color="auto" w:fill="auto"/>
            <w:vAlign w:val="center"/>
          </w:tcPr>
          <w:p w:rsidR="00557327" w:rsidRPr="00913284" w:rsidRDefault="00557327" w:rsidP="00860F27">
            <w:pPr>
              <w:jc w:val="center"/>
              <w:rPr>
                <w:rFonts w:ascii="Garamond" w:hAnsi="Garamond"/>
                <w:sz w:val="24"/>
                <w:szCs w:val="24"/>
                <w:lang w:eastAsia="pt-PT"/>
              </w:rPr>
            </w:pPr>
          </w:p>
        </w:tc>
      </w:tr>
      <w:tr w:rsidR="00557327" w:rsidRPr="00913284" w:rsidTr="00860F27">
        <w:tc>
          <w:tcPr>
            <w:tcW w:w="2448" w:type="dxa"/>
            <w:shd w:val="clear" w:color="auto" w:fill="auto"/>
            <w:vAlign w:val="center"/>
          </w:tcPr>
          <w:p w:rsidR="00557327" w:rsidRPr="00913284" w:rsidRDefault="00557327" w:rsidP="00860F27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Dados de faturação</w:t>
            </w:r>
          </w:p>
          <w:p w:rsidR="00557327" w:rsidRPr="00913284" w:rsidRDefault="00557327" w:rsidP="000D32D9">
            <w:pPr>
              <w:rPr>
                <w:rFonts w:ascii="Garamond" w:hAnsi="Garamond"/>
                <w:b/>
                <w:sz w:val="24"/>
                <w:szCs w:val="24"/>
                <w:lang w:eastAsia="pt-PT"/>
              </w:rPr>
            </w:pPr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 xml:space="preserve">(Número de identificação fiscal; endereço </w:t>
            </w:r>
            <w:proofErr w:type="gramStart"/>
            <w:r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 xml:space="preserve">postal </w:t>
            </w:r>
            <w:r w:rsidR="000D32D9" w:rsidRPr="00913284">
              <w:rPr>
                <w:rFonts w:ascii="Garamond" w:hAnsi="Garamond"/>
                <w:b/>
                <w:sz w:val="24"/>
                <w:szCs w:val="24"/>
                <w:lang w:eastAsia="pt-PT"/>
              </w:rPr>
              <w:t>)</w:t>
            </w:r>
            <w:proofErr w:type="gramEnd"/>
          </w:p>
        </w:tc>
        <w:tc>
          <w:tcPr>
            <w:tcW w:w="6196" w:type="dxa"/>
            <w:shd w:val="clear" w:color="auto" w:fill="auto"/>
            <w:vAlign w:val="center"/>
          </w:tcPr>
          <w:p w:rsidR="00557327" w:rsidRPr="00913284" w:rsidRDefault="00557327" w:rsidP="00860F27">
            <w:pPr>
              <w:jc w:val="center"/>
              <w:rPr>
                <w:rFonts w:ascii="Garamond" w:hAnsi="Garamond"/>
                <w:sz w:val="24"/>
                <w:szCs w:val="24"/>
                <w:lang w:eastAsia="pt-PT"/>
              </w:rPr>
            </w:pPr>
          </w:p>
        </w:tc>
      </w:tr>
    </w:tbl>
    <w:p w:rsidR="008E61B9" w:rsidRPr="00913284" w:rsidRDefault="008E61B9" w:rsidP="00181A03">
      <w:pPr>
        <w:pStyle w:val="BodyText2"/>
        <w:jc w:val="center"/>
        <w:rPr>
          <w:rFonts w:ascii="Garamond" w:hAnsi="Garamond"/>
          <w:sz w:val="24"/>
          <w:szCs w:val="24"/>
        </w:rPr>
      </w:pPr>
    </w:p>
    <w:sectPr w:rsidR="008E61B9" w:rsidRPr="00913284" w:rsidSect="00265BAC">
      <w:headerReference w:type="default" r:id="rId14"/>
      <w:footerReference w:type="default" r:id="rId15"/>
      <w:pgSz w:w="12240" w:h="15840"/>
      <w:pgMar w:top="1134" w:right="1800" w:bottom="141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A9" w:rsidRDefault="005E2AA9" w:rsidP="0036575E">
      <w:r>
        <w:separator/>
      </w:r>
    </w:p>
  </w:endnote>
  <w:endnote w:type="continuationSeparator" w:id="0">
    <w:p w:rsidR="005E2AA9" w:rsidRDefault="005E2AA9" w:rsidP="003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D5" w:rsidRDefault="003E71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122">
      <w:rPr>
        <w:noProof/>
      </w:rPr>
      <w:t>7</w:t>
    </w:r>
    <w:r>
      <w:rPr>
        <w:noProof/>
      </w:rPr>
      <w:fldChar w:fldCharType="end"/>
    </w:r>
  </w:p>
  <w:p w:rsidR="003E71D5" w:rsidRDefault="003E7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A9" w:rsidRDefault="005E2AA9" w:rsidP="0036575E">
      <w:r>
        <w:separator/>
      </w:r>
    </w:p>
  </w:footnote>
  <w:footnote w:type="continuationSeparator" w:id="0">
    <w:p w:rsidR="005E2AA9" w:rsidRDefault="005E2AA9" w:rsidP="00365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D5" w:rsidRDefault="00F50247">
    <w:pPr>
      <w:pStyle w:val="Header"/>
    </w:pPr>
    <w:r>
      <w:rPr>
        <w:noProof/>
        <w:lang w:eastAsia="pt-PT"/>
      </w:rPr>
      <w:drawing>
        <wp:inline distT="0" distB="0" distL="0" distR="0">
          <wp:extent cx="2305050" cy="847725"/>
          <wp:effectExtent l="0" t="0" r="0" b="9525"/>
          <wp:docPr id="1" name="Picture 1" descr="AR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1D5" w:rsidRDefault="003E7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3D6"/>
    <w:multiLevelType w:val="singleLevel"/>
    <w:tmpl w:val="907A42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3BF3C32"/>
    <w:multiLevelType w:val="hybridMultilevel"/>
    <w:tmpl w:val="E17E528C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636B"/>
    <w:multiLevelType w:val="hybridMultilevel"/>
    <w:tmpl w:val="676270D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323A4"/>
    <w:multiLevelType w:val="hybridMultilevel"/>
    <w:tmpl w:val="B128FE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74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9D0623"/>
    <w:multiLevelType w:val="singleLevel"/>
    <w:tmpl w:val="53E61E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AC0DD1"/>
    <w:multiLevelType w:val="singleLevel"/>
    <w:tmpl w:val="AC3879E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7">
    <w:nsid w:val="2D0550B4"/>
    <w:multiLevelType w:val="hybridMultilevel"/>
    <w:tmpl w:val="9C68BF26"/>
    <w:lvl w:ilvl="0" w:tplc="E0CCA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16ED"/>
    <w:multiLevelType w:val="singleLevel"/>
    <w:tmpl w:val="AC3879E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9">
    <w:nsid w:val="515444F0"/>
    <w:multiLevelType w:val="hybridMultilevel"/>
    <w:tmpl w:val="D62865F6"/>
    <w:lvl w:ilvl="0" w:tplc="566CD7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E0339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B4D85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3A98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12C07B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CA0190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84653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9AA64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0C804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561694"/>
    <w:multiLevelType w:val="hybridMultilevel"/>
    <w:tmpl w:val="DD70BF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467A3F"/>
    <w:multiLevelType w:val="hybridMultilevel"/>
    <w:tmpl w:val="4EE28C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24011"/>
    <w:multiLevelType w:val="hybridMultilevel"/>
    <w:tmpl w:val="0428D0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34F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398564F"/>
    <w:multiLevelType w:val="hybridMultilevel"/>
    <w:tmpl w:val="77440D18"/>
    <w:lvl w:ilvl="0" w:tplc="F5460B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46A523A"/>
    <w:multiLevelType w:val="singleLevel"/>
    <w:tmpl w:val="081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6">
    <w:nsid w:val="763941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FF5F91"/>
    <w:multiLevelType w:val="singleLevel"/>
    <w:tmpl w:val="2760EF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91275FA"/>
    <w:multiLevelType w:val="hybridMultilevel"/>
    <w:tmpl w:val="6FCC830C"/>
    <w:lvl w:ilvl="0" w:tplc="C1989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7"/>
  </w:num>
  <w:num w:numId="5">
    <w:abstractNumId w:val="0"/>
  </w:num>
  <w:num w:numId="6">
    <w:abstractNumId w:val="15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15"/>
  </w:num>
  <w:num w:numId="10">
    <w:abstractNumId w:val="5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2"/>
  </w:num>
  <w:num w:numId="15">
    <w:abstractNumId w:val="18"/>
  </w:num>
  <w:num w:numId="16">
    <w:abstractNumId w:val="10"/>
  </w:num>
  <w:num w:numId="17">
    <w:abstractNumId w:val="12"/>
  </w:num>
  <w:num w:numId="18">
    <w:abstractNumId w:val="6"/>
  </w:num>
  <w:num w:numId="19">
    <w:abstractNumId w:val="8"/>
  </w:num>
  <w:num w:numId="20">
    <w:abstractNumId w:val="1"/>
  </w:num>
  <w:num w:numId="21">
    <w:abstractNumId w:val="14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" w:val="101010/ALWAYS"/>
  </w:docVars>
  <w:rsids>
    <w:rsidRoot w:val="00037C25"/>
    <w:rsid w:val="000030F9"/>
    <w:rsid w:val="0003021B"/>
    <w:rsid w:val="00034DAC"/>
    <w:rsid w:val="00036ED0"/>
    <w:rsid w:val="00037C25"/>
    <w:rsid w:val="00046C1C"/>
    <w:rsid w:val="00063456"/>
    <w:rsid w:val="0006435F"/>
    <w:rsid w:val="00064652"/>
    <w:rsid w:val="000828A6"/>
    <w:rsid w:val="00084171"/>
    <w:rsid w:val="00093730"/>
    <w:rsid w:val="00093A01"/>
    <w:rsid w:val="00094C12"/>
    <w:rsid w:val="000B7B13"/>
    <w:rsid w:val="000C17F9"/>
    <w:rsid w:val="000C3D6A"/>
    <w:rsid w:val="000C7C06"/>
    <w:rsid w:val="000D32D9"/>
    <w:rsid w:val="000D3ABE"/>
    <w:rsid w:val="000E11AA"/>
    <w:rsid w:val="001005BC"/>
    <w:rsid w:val="0010141F"/>
    <w:rsid w:val="00103AF7"/>
    <w:rsid w:val="00104DAA"/>
    <w:rsid w:val="00113B70"/>
    <w:rsid w:val="0012265C"/>
    <w:rsid w:val="00123B2F"/>
    <w:rsid w:val="00125D78"/>
    <w:rsid w:val="00175983"/>
    <w:rsid w:val="001814F2"/>
    <w:rsid w:val="00181A03"/>
    <w:rsid w:val="0018388A"/>
    <w:rsid w:val="0019643E"/>
    <w:rsid w:val="001A6BE0"/>
    <w:rsid w:val="001B0CEE"/>
    <w:rsid w:val="001C1630"/>
    <w:rsid w:val="001C3855"/>
    <w:rsid w:val="001C73CE"/>
    <w:rsid w:val="001D1BED"/>
    <w:rsid w:val="001E6E06"/>
    <w:rsid w:val="001F232E"/>
    <w:rsid w:val="001F69D4"/>
    <w:rsid w:val="002101E8"/>
    <w:rsid w:val="00233870"/>
    <w:rsid w:val="00236060"/>
    <w:rsid w:val="00246F36"/>
    <w:rsid w:val="00256229"/>
    <w:rsid w:val="00265BAC"/>
    <w:rsid w:val="002718F7"/>
    <w:rsid w:val="00285B25"/>
    <w:rsid w:val="00291FFE"/>
    <w:rsid w:val="002A2B2C"/>
    <w:rsid w:val="002A5F21"/>
    <w:rsid w:val="002C3624"/>
    <w:rsid w:val="002F72BA"/>
    <w:rsid w:val="003053C3"/>
    <w:rsid w:val="00316040"/>
    <w:rsid w:val="0031656D"/>
    <w:rsid w:val="00322A22"/>
    <w:rsid w:val="003250F1"/>
    <w:rsid w:val="003305C7"/>
    <w:rsid w:val="003360FA"/>
    <w:rsid w:val="00337B29"/>
    <w:rsid w:val="00352DE6"/>
    <w:rsid w:val="00355D3B"/>
    <w:rsid w:val="0036575E"/>
    <w:rsid w:val="003911C1"/>
    <w:rsid w:val="0039609F"/>
    <w:rsid w:val="003B093D"/>
    <w:rsid w:val="003B1910"/>
    <w:rsid w:val="003B75D3"/>
    <w:rsid w:val="003C5D58"/>
    <w:rsid w:val="003E71D5"/>
    <w:rsid w:val="003F072A"/>
    <w:rsid w:val="003F1A19"/>
    <w:rsid w:val="003F3388"/>
    <w:rsid w:val="00406105"/>
    <w:rsid w:val="00417280"/>
    <w:rsid w:val="00427DF4"/>
    <w:rsid w:val="0043711B"/>
    <w:rsid w:val="00437E7B"/>
    <w:rsid w:val="00450D58"/>
    <w:rsid w:val="0045130F"/>
    <w:rsid w:val="004555E5"/>
    <w:rsid w:val="00456BAD"/>
    <w:rsid w:val="004578D4"/>
    <w:rsid w:val="0047074A"/>
    <w:rsid w:val="0049297A"/>
    <w:rsid w:val="004A47FD"/>
    <w:rsid w:val="004A6AD3"/>
    <w:rsid w:val="004E14AC"/>
    <w:rsid w:val="004E3AFD"/>
    <w:rsid w:val="004F5D24"/>
    <w:rsid w:val="00502277"/>
    <w:rsid w:val="00504795"/>
    <w:rsid w:val="00522638"/>
    <w:rsid w:val="0054048C"/>
    <w:rsid w:val="0055240F"/>
    <w:rsid w:val="00557327"/>
    <w:rsid w:val="00561229"/>
    <w:rsid w:val="005739E8"/>
    <w:rsid w:val="005A4E62"/>
    <w:rsid w:val="005A5151"/>
    <w:rsid w:val="005D2F0D"/>
    <w:rsid w:val="005D34DA"/>
    <w:rsid w:val="005D3AF1"/>
    <w:rsid w:val="005D75A0"/>
    <w:rsid w:val="005E123E"/>
    <w:rsid w:val="005E2AA9"/>
    <w:rsid w:val="0060764F"/>
    <w:rsid w:val="00622419"/>
    <w:rsid w:val="00633B72"/>
    <w:rsid w:val="00647A99"/>
    <w:rsid w:val="00656443"/>
    <w:rsid w:val="00664630"/>
    <w:rsid w:val="00676E7C"/>
    <w:rsid w:val="00684815"/>
    <w:rsid w:val="00691726"/>
    <w:rsid w:val="006A418F"/>
    <w:rsid w:val="006B04C1"/>
    <w:rsid w:val="006B3A3D"/>
    <w:rsid w:val="006D3673"/>
    <w:rsid w:val="006E5F50"/>
    <w:rsid w:val="006E66F2"/>
    <w:rsid w:val="006F39EA"/>
    <w:rsid w:val="006F45BF"/>
    <w:rsid w:val="006F61EC"/>
    <w:rsid w:val="00732600"/>
    <w:rsid w:val="00740DA4"/>
    <w:rsid w:val="00741977"/>
    <w:rsid w:val="00746194"/>
    <w:rsid w:val="00753111"/>
    <w:rsid w:val="00754837"/>
    <w:rsid w:val="007552C8"/>
    <w:rsid w:val="00773FDA"/>
    <w:rsid w:val="00782D4F"/>
    <w:rsid w:val="007A5241"/>
    <w:rsid w:val="007B0F50"/>
    <w:rsid w:val="007B34C0"/>
    <w:rsid w:val="007C2CFD"/>
    <w:rsid w:val="007D1611"/>
    <w:rsid w:val="007F2F2A"/>
    <w:rsid w:val="007F6EA9"/>
    <w:rsid w:val="00801542"/>
    <w:rsid w:val="00803453"/>
    <w:rsid w:val="008044EE"/>
    <w:rsid w:val="0081020B"/>
    <w:rsid w:val="008215FE"/>
    <w:rsid w:val="008537AA"/>
    <w:rsid w:val="00860F27"/>
    <w:rsid w:val="008737D6"/>
    <w:rsid w:val="00876554"/>
    <w:rsid w:val="00877213"/>
    <w:rsid w:val="00882171"/>
    <w:rsid w:val="00895066"/>
    <w:rsid w:val="008A129D"/>
    <w:rsid w:val="008A6975"/>
    <w:rsid w:val="008B5BF5"/>
    <w:rsid w:val="008B622A"/>
    <w:rsid w:val="008C23A1"/>
    <w:rsid w:val="008D1179"/>
    <w:rsid w:val="008D762A"/>
    <w:rsid w:val="008E61B9"/>
    <w:rsid w:val="00902A08"/>
    <w:rsid w:val="00913284"/>
    <w:rsid w:val="009134BF"/>
    <w:rsid w:val="00931667"/>
    <w:rsid w:val="00931A11"/>
    <w:rsid w:val="00940E88"/>
    <w:rsid w:val="009524D2"/>
    <w:rsid w:val="00991A1D"/>
    <w:rsid w:val="00992318"/>
    <w:rsid w:val="00997A88"/>
    <w:rsid w:val="009A5821"/>
    <w:rsid w:val="009A5E8C"/>
    <w:rsid w:val="009B477B"/>
    <w:rsid w:val="009C49F7"/>
    <w:rsid w:val="009E2908"/>
    <w:rsid w:val="009E4295"/>
    <w:rsid w:val="00A07122"/>
    <w:rsid w:val="00A14C91"/>
    <w:rsid w:val="00A31553"/>
    <w:rsid w:val="00A40550"/>
    <w:rsid w:val="00A70AE0"/>
    <w:rsid w:val="00A72905"/>
    <w:rsid w:val="00AA770E"/>
    <w:rsid w:val="00AB2AD8"/>
    <w:rsid w:val="00AB6B8F"/>
    <w:rsid w:val="00AC193D"/>
    <w:rsid w:val="00AC299E"/>
    <w:rsid w:val="00AE6912"/>
    <w:rsid w:val="00AF495E"/>
    <w:rsid w:val="00B0709C"/>
    <w:rsid w:val="00B07B6E"/>
    <w:rsid w:val="00B13A4A"/>
    <w:rsid w:val="00B170CA"/>
    <w:rsid w:val="00B20274"/>
    <w:rsid w:val="00B26CDB"/>
    <w:rsid w:val="00B32B6D"/>
    <w:rsid w:val="00B34346"/>
    <w:rsid w:val="00B360EE"/>
    <w:rsid w:val="00B46DB4"/>
    <w:rsid w:val="00B61387"/>
    <w:rsid w:val="00B6315B"/>
    <w:rsid w:val="00B64A97"/>
    <w:rsid w:val="00B97837"/>
    <w:rsid w:val="00BC3710"/>
    <w:rsid w:val="00BC4D76"/>
    <w:rsid w:val="00BC5D8E"/>
    <w:rsid w:val="00BD0D1B"/>
    <w:rsid w:val="00BD1FAE"/>
    <w:rsid w:val="00BF0876"/>
    <w:rsid w:val="00BF6E59"/>
    <w:rsid w:val="00BF703A"/>
    <w:rsid w:val="00C05970"/>
    <w:rsid w:val="00C14BE1"/>
    <w:rsid w:val="00C15B46"/>
    <w:rsid w:val="00C31BCA"/>
    <w:rsid w:val="00C33023"/>
    <w:rsid w:val="00C45296"/>
    <w:rsid w:val="00C54667"/>
    <w:rsid w:val="00C55DC5"/>
    <w:rsid w:val="00C63369"/>
    <w:rsid w:val="00C71E82"/>
    <w:rsid w:val="00C81232"/>
    <w:rsid w:val="00C83DD0"/>
    <w:rsid w:val="00C8748B"/>
    <w:rsid w:val="00C9081D"/>
    <w:rsid w:val="00C930FE"/>
    <w:rsid w:val="00C94C91"/>
    <w:rsid w:val="00C95774"/>
    <w:rsid w:val="00CC329F"/>
    <w:rsid w:val="00CD7EB1"/>
    <w:rsid w:val="00D14E54"/>
    <w:rsid w:val="00D16816"/>
    <w:rsid w:val="00D33B1F"/>
    <w:rsid w:val="00D34232"/>
    <w:rsid w:val="00D355D4"/>
    <w:rsid w:val="00D41294"/>
    <w:rsid w:val="00D541AB"/>
    <w:rsid w:val="00D5514A"/>
    <w:rsid w:val="00D636F1"/>
    <w:rsid w:val="00D6655C"/>
    <w:rsid w:val="00D73026"/>
    <w:rsid w:val="00D77941"/>
    <w:rsid w:val="00D87C03"/>
    <w:rsid w:val="00D91B59"/>
    <w:rsid w:val="00DA1E4F"/>
    <w:rsid w:val="00DA259F"/>
    <w:rsid w:val="00DA3142"/>
    <w:rsid w:val="00DB69EF"/>
    <w:rsid w:val="00DC0B03"/>
    <w:rsid w:val="00DC7D7C"/>
    <w:rsid w:val="00DF6970"/>
    <w:rsid w:val="00E21558"/>
    <w:rsid w:val="00E27797"/>
    <w:rsid w:val="00E33474"/>
    <w:rsid w:val="00E541D4"/>
    <w:rsid w:val="00E549E9"/>
    <w:rsid w:val="00E55687"/>
    <w:rsid w:val="00E63050"/>
    <w:rsid w:val="00E70F5E"/>
    <w:rsid w:val="00E82C80"/>
    <w:rsid w:val="00EB2376"/>
    <w:rsid w:val="00EE1279"/>
    <w:rsid w:val="00EE6921"/>
    <w:rsid w:val="00EF1625"/>
    <w:rsid w:val="00F031AC"/>
    <w:rsid w:val="00F10577"/>
    <w:rsid w:val="00F109B6"/>
    <w:rsid w:val="00F121AE"/>
    <w:rsid w:val="00F3020B"/>
    <w:rsid w:val="00F3366A"/>
    <w:rsid w:val="00F41D82"/>
    <w:rsid w:val="00F451F7"/>
    <w:rsid w:val="00F50247"/>
    <w:rsid w:val="00F74E99"/>
    <w:rsid w:val="00F81452"/>
    <w:rsid w:val="00FA4022"/>
    <w:rsid w:val="00FC26E3"/>
    <w:rsid w:val="00FC304E"/>
    <w:rsid w:val="00FC5A29"/>
    <w:rsid w:val="00FC75C6"/>
    <w:rsid w:val="00FD3619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spacing w:line="360" w:lineRule="auto"/>
    </w:pPr>
    <w:rPr>
      <w:rFonts w:ascii="Tahoma" w:hAnsi="Tahoma"/>
      <w:b/>
      <w:i/>
      <w:sz w:val="22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Tahoma" w:hAnsi="Tahoma"/>
      <w:sz w:val="22"/>
    </w:rPr>
  </w:style>
  <w:style w:type="paragraph" w:styleId="ListParagraph">
    <w:name w:val="List Paragraph"/>
    <w:basedOn w:val="Normal"/>
    <w:uiPriority w:val="34"/>
    <w:qFormat/>
    <w:rsid w:val="007B34C0"/>
    <w:pPr>
      <w:ind w:left="720"/>
      <w:contextualSpacing/>
    </w:pPr>
    <w:rPr>
      <w:sz w:val="24"/>
      <w:szCs w:val="24"/>
      <w:lang w:eastAsia="pt-PT"/>
    </w:rPr>
  </w:style>
  <w:style w:type="character" w:customStyle="1" w:styleId="BodyText2Char">
    <w:name w:val="Body Text 2 Char"/>
    <w:link w:val="BodyText2"/>
    <w:rsid w:val="00C55DC5"/>
    <w:rPr>
      <w:rFonts w:ascii="Tahoma" w:hAnsi="Tahoma"/>
      <w:sz w:val="22"/>
      <w:lang w:eastAsia="en-US"/>
    </w:rPr>
  </w:style>
  <w:style w:type="paragraph" w:styleId="BalloonText">
    <w:name w:val="Balloon Text"/>
    <w:basedOn w:val="Normal"/>
    <w:link w:val="BalloonTextChar"/>
    <w:rsid w:val="00C55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DC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36575E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36575E"/>
    <w:rPr>
      <w:lang w:eastAsia="en-US"/>
    </w:rPr>
  </w:style>
  <w:style w:type="paragraph" w:styleId="Footer">
    <w:name w:val="footer"/>
    <w:basedOn w:val="Normal"/>
    <w:link w:val="FooterChar"/>
    <w:uiPriority w:val="99"/>
    <w:rsid w:val="0036575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36575E"/>
    <w:rPr>
      <w:lang w:eastAsia="en-US"/>
    </w:rPr>
  </w:style>
  <w:style w:type="character" w:styleId="CommentReference">
    <w:name w:val="annotation reference"/>
    <w:rsid w:val="001F69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9D4"/>
  </w:style>
  <w:style w:type="character" w:customStyle="1" w:styleId="CommentTextChar">
    <w:name w:val="Comment Text Char"/>
    <w:link w:val="CommentText"/>
    <w:rsid w:val="001F69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69D4"/>
    <w:rPr>
      <w:b/>
      <w:bCs/>
    </w:rPr>
  </w:style>
  <w:style w:type="character" w:customStyle="1" w:styleId="CommentSubjectChar">
    <w:name w:val="Comment Subject Char"/>
    <w:link w:val="CommentSubject"/>
    <w:rsid w:val="001F69D4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739E8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739E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change">
    <w:name w:val="change"/>
    <w:rsid w:val="00E541D4"/>
  </w:style>
  <w:style w:type="character" w:styleId="Strong">
    <w:name w:val="Strong"/>
    <w:uiPriority w:val="22"/>
    <w:qFormat/>
    <w:rsid w:val="00F109B6"/>
    <w:rPr>
      <w:b/>
      <w:bCs/>
    </w:rPr>
  </w:style>
  <w:style w:type="character" w:styleId="Hyperlink">
    <w:name w:val="Hyperlink"/>
    <w:uiPriority w:val="99"/>
    <w:unhideWhenUsed/>
    <w:rsid w:val="00F10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spacing w:line="360" w:lineRule="auto"/>
    </w:pPr>
    <w:rPr>
      <w:rFonts w:ascii="Tahoma" w:hAnsi="Tahoma"/>
      <w:b/>
      <w:i/>
      <w:sz w:val="22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Tahoma" w:hAnsi="Tahoma"/>
      <w:sz w:val="22"/>
    </w:rPr>
  </w:style>
  <w:style w:type="paragraph" w:styleId="ListParagraph">
    <w:name w:val="List Paragraph"/>
    <w:basedOn w:val="Normal"/>
    <w:uiPriority w:val="34"/>
    <w:qFormat/>
    <w:rsid w:val="007B34C0"/>
    <w:pPr>
      <w:ind w:left="720"/>
      <w:contextualSpacing/>
    </w:pPr>
    <w:rPr>
      <w:sz w:val="24"/>
      <w:szCs w:val="24"/>
      <w:lang w:eastAsia="pt-PT"/>
    </w:rPr>
  </w:style>
  <w:style w:type="character" w:customStyle="1" w:styleId="BodyText2Char">
    <w:name w:val="Body Text 2 Char"/>
    <w:link w:val="BodyText2"/>
    <w:rsid w:val="00C55DC5"/>
    <w:rPr>
      <w:rFonts w:ascii="Tahoma" w:hAnsi="Tahoma"/>
      <w:sz w:val="22"/>
      <w:lang w:eastAsia="en-US"/>
    </w:rPr>
  </w:style>
  <w:style w:type="paragraph" w:styleId="BalloonText">
    <w:name w:val="Balloon Text"/>
    <w:basedOn w:val="Normal"/>
    <w:link w:val="BalloonTextChar"/>
    <w:rsid w:val="00C55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DC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36575E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36575E"/>
    <w:rPr>
      <w:lang w:eastAsia="en-US"/>
    </w:rPr>
  </w:style>
  <w:style w:type="paragraph" w:styleId="Footer">
    <w:name w:val="footer"/>
    <w:basedOn w:val="Normal"/>
    <w:link w:val="FooterChar"/>
    <w:uiPriority w:val="99"/>
    <w:rsid w:val="0036575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36575E"/>
    <w:rPr>
      <w:lang w:eastAsia="en-US"/>
    </w:rPr>
  </w:style>
  <w:style w:type="character" w:styleId="CommentReference">
    <w:name w:val="annotation reference"/>
    <w:rsid w:val="001F69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9D4"/>
  </w:style>
  <w:style w:type="character" w:customStyle="1" w:styleId="CommentTextChar">
    <w:name w:val="Comment Text Char"/>
    <w:link w:val="CommentText"/>
    <w:rsid w:val="001F69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69D4"/>
    <w:rPr>
      <w:b/>
      <w:bCs/>
    </w:rPr>
  </w:style>
  <w:style w:type="character" w:customStyle="1" w:styleId="CommentSubjectChar">
    <w:name w:val="Comment Subject Char"/>
    <w:link w:val="CommentSubject"/>
    <w:rsid w:val="001F69D4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739E8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739E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change">
    <w:name w:val="change"/>
    <w:rsid w:val="00E541D4"/>
  </w:style>
  <w:style w:type="character" w:styleId="Strong">
    <w:name w:val="Strong"/>
    <w:uiPriority w:val="22"/>
    <w:qFormat/>
    <w:rsid w:val="00F109B6"/>
    <w:rPr>
      <w:b/>
      <w:bCs/>
    </w:rPr>
  </w:style>
  <w:style w:type="character" w:styleId="Hyperlink">
    <w:name w:val="Hyperlink"/>
    <w:uiPriority w:val="99"/>
    <w:unhideWhenUsed/>
    <w:rsid w:val="00F10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sis.guerreiro.@dns.p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gueifao@dns.p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is.c.seabra@arn-gb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rank.i.oliveira@arn.g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c.g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7657-9D82-4DB8-A865-72DC3821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1436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DE VERIFICAÇÃO</vt:lpstr>
    </vt:vector>
  </TitlesOfParts>
  <Company>FCCN</Company>
  <LinksUpToDate>false</LinksUpToDate>
  <CharactersWithSpaces>9960</CharactersWithSpaces>
  <SharedDoc>false</SharedDoc>
  <HLinks>
    <vt:vector size="24" baseType="variant">
      <vt:variant>
        <vt:i4>65575</vt:i4>
      </vt:variant>
      <vt:variant>
        <vt:i4>12</vt:i4>
      </vt:variant>
      <vt:variant>
        <vt:i4>0</vt:i4>
      </vt:variant>
      <vt:variant>
        <vt:i4>5</vt:i4>
      </vt:variant>
      <vt:variant>
        <vt:lpwstr>mailto:assis.guerreiro.@dns.pt</vt:lpwstr>
      </vt:variant>
      <vt:variant>
        <vt:lpwstr/>
      </vt:variant>
      <vt:variant>
        <vt:i4>458790</vt:i4>
      </vt:variant>
      <vt:variant>
        <vt:i4>9</vt:i4>
      </vt:variant>
      <vt:variant>
        <vt:i4>0</vt:i4>
      </vt:variant>
      <vt:variant>
        <vt:i4>5</vt:i4>
      </vt:variant>
      <vt:variant>
        <vt:lpwstr>mailto:lgueifao@dns.pt</vt:lpwstr>
      </vt:variant>
      <vt:variant>
        <vt:lpwstr/>
      </vt:variant>
      <vt:variant>
        <vt:i4>2621521</vt:i4>
      </vt:variant>
      <vt:variant>
        <vt:i4>6</vt:i4>
      </vt:variant>
      <vt:variant>
        <vt:i4>0</vt:i4>
      </vt:variant>
      <vt:variant>
        <vt:i4>5</vt:i4>
      </vt:variant>
      <vt:variant>
        <vt:lpwstr>mailto:luis.c.seabra@arn-gb.com</vt:lpwstr>
      </vt:variant>
      <vt:variant>
        <vt:lpwstr/>
      </vt:variant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http://www.nic.gw/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VERIFICAÇÃO</dc:title>
  <dc:creator>lg</dc:creator>
  <cp:lastModifiedBy>Andreia Brito</cp:lastModifiedBy>
  <cp:revision>4</cp:revision>
  <cp:lastPrinted>2015-12-04T13:12:00Z</cp:lastPrinted>
  <dcterms:created xsi:type="dcterms:W3CDTF">2015-02-25T14:42:00Z</dcterms:created>
  <dcterms:modified xsi:type="dcterms:W3CDTF">2015-12-04T13:15:00Z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erionIsArchived">
    <vt:bool>false</vt:bool>
  </property>
</Properties>
</file>